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0" w:name="X536b53e3d17665a96725715f8ef36dc5cb9e7d4"/>
    <w:p>
      <w:pPr>
        <w:pStyle w:val="Heading1"/>
      </w:pPr>
      <w:r>
        <w:t xml:space="preserve">Personal Statement: A Dedicated Geologist Seeking to Contribute to New Zealand Wellington's Geological Future</w:t>
      </w:r>
    </w:p>
    <w:p>
      <w:pPr>
        <w:pStyle w:val="FirstParagraph"/>
      </w:pPr>
      <w:r>
        <w:t xml:space="preserve">From my earliest explorations of the rugged coastlines in my native South Island, I have been captivated by Earth’s dynamic stories written in rock, sediment, and landscape. This profound fascination evolved into a focused professional commitment to geology, culminating in my aspiration to build a significant career as a Geologist within the unique and challenging geological context of New Zealand Wellington. My academic training, field experience across diverse New Zealand environments, and deep respect for our nation’s seismic reality position me not just to contribute to the field, but to actively support the resilience and sustainable development of Wellington City itself.</w:t>
      </w:r>
    </w:p>
    <w:p>
      <w:pPr>
        <w:pStyle w:val="BodyText"/>
      </w:pPr>
      <w:r>
        <w:t xml:space="preserve">My journey as a Geologist began with a Bachelor of Science (Geology) at Victoria University of Wellington (VUW), where I immersed myself in the very heartland of New Zealand’s tectonic drama. Studying geology in Wellington was transformative; it wasn't merely an academic exercise, but an immersive experience living amidst the active plate boundary that shapes our land. Courses like 'Tectonics and Structural Geology', 'Quaternary Geology of Aotearoa', and 'Environmental Geochemistry' provided me with the essential theoretical framework. However, the true catalyst was engaging in fieldwork directly across Wellington’s distinctive geology: mapping complex fault systems within the Hutt Valley, analyzing coastal sediment sequences at Porirua Beach for evidence of past sea-level changes and tsunami events, and assessing landslide susceptibility along the steep slopes of Mt. Victoria. These experiences moved geology from textbook diagrams to tangible reality, grounding my understanding in the very landscape I now seek to contribute to professionally.</w:t>
      </w:r>
    </w:p>
    <w:p>
      <w:pPr>
        <w:pStyle w:val="BodyText"/>
      </w:pPr>
      <w:r>
        <w:t xml:space="preserve">Building on this foundation, I pursued a Master of Science (Geohazards) at the University of Otago, specializing in active fault analysis and urban geological hazard assessment. My thesis focused specifically on the potential reactivation of secondary faults along the Wellington Fault scarp within an urban setting – a critical concern for infrastructure planning in Wellington. This research demanded rigorous field data collection, meticulous GIS mapping (using New Zealand-specific datasets), and collaboration with local councils on hazard mitigation strategies. I developed advanced skills in seismic microzonation, ground investigation techniques (including geophysical surveys like resistivity tomography), and translating complex geological risks into clear, actionable reports for non-specialists – a skill paramount for effective work within Wellington’s planning and emergency management frameworks. My fieldwork extended beyond the South Island, including significant time conducting stratigraphic logging along the Wairarapa coast and contributing to regional groundwater vulnerability assessments for GNS Science projects relevant to Wellington’s water security challenges.</w:t>
      </w:r>
    </w:p>
    <w:p>
      <w:pPr>
        <w:pStyle w:val="BodyText"/>
      </w:pPr>
      <w:r>
        <w:t xml:space="preserve">The unique character of **New Zealand Wellington** is precisely what makes it the ideal setting for my professional growth as a **Geologist**. This city sits at a crossroads of immense geological complexity: the active Wellington Fault, the dynamic Hutt Valley graben, ongoing coastal erosion and sea-level rise impacts on low-lying areas like Miramar, and intricate urban geology where ancient sedimentary sequences underlie modern development. It is not just a location; it’s an active laboratory for understanding how geology directly shapes human settlement, infrastructure resilience, and environmental planning in a high-risk zone. My previous projects have consistently engaged with these challenges – from assessing the stability of slopes near Wellington's urban fringe to contributing to preliminary site investigations for proposed infrastructure developments in the Lower Hutt area. I understand that effective geological work in **New Zealand Wellington** requires not only technical mastery but also deep empathy for community needs and collaboration with diverse stakeholders, including Council planners, engineers, emergency managers, and local communities who live daily with the landscape's inherent dynamism.</w:t>
      </w:r>
    </w:p>
    <w:p>
      <w:pPr>
        <w:pStyle w:val="BodyText"/>
      </w:pPr>
      <w:r>
        <w:t xml:space="preserve">My ultimate goal is to become an integral part of the geological team serving Wellington. I am eager to apply my skills in hazard assessment, site investigation, and geological mapping directly within the city’s evolving urban environment. I am particularly keen on contributing to initiatives like the Wellington City Council's Long-Term Plan for geohazard resilience, supporting projects that integrate geological understanding into sustainable land use planning and climate adaptation strategies. I believe my combination of field experience across New Zealand's varied terrains, specific knowledge of Wellington’s critical geological features, and proven ability to communicate complex findings effectively makes me a strong fit for the challenges and opportunities present in this vibrant city. Working as a **Geologist** in **New Zealand Wellington** isn't just a career step; it's an opportunity to directly apply my skills where they can make a tangible difference in safeguarding communities and fostering sustainable development on one of Earth's most fascinating, yet demanding, plate boundaries.</w:t>
      </w:r>
    </w:p>
    <w:p>
      <w:pPr>
        <w:pStyle w:val="BodyText"/>
      </w:pPr>
      <w:r>
        <w:t xml:space="preserve">I am deeply committed to the future of geoscience practice within **New Zealand Wellington**. I have not only studied its geology; I have lived it, worked it, and understood the profound impact geological knowledge has on ensuring the safety and prosperity of its people. My passion for this field is unwavering, my technical skills are robust and relevant to Wellington's specific context, and my dedication to contributing meaningfully to Aotearoa's geological understanding within its capital city is absolute. I am ready, not just to work as a **Geologist** in **New Zealand Wellington**, but to actively help shape its geologically resilient future. Thank you for considering my application as a dedicated professional seeking the unique challenge and opportunity that Wellington presents.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Application for Wellington, New Zealand</dc:title>
  <dc:creator/>
  <dc:language>en</dc:language>
  <cp:keywords/>
  <dcterms:created xsi:type="dcterms:W3CDTF">2025-12-08T10:16:59Z</dcterms:created>
  <dcterms:modified xsi:type="dcterms:W3CDTF">2025-12-08T10:16:59Z</dcterms:modified>
</cp:coreProperties>
</file>

<file path=docProps/custom.xml><?xml version="1.0" encoding="utf-8"?>
<Properties xmlns="http://schemas.openxmlformats.org/officeDocument/2006/custom-properties" xmlns:vt="http://schemas.openxmlformats.org/officeDocument/2006/docPropsVTypes"/>
</file>