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Singapore</w:t>
      </w:r>
    </w:p>
    <w:bookmarkStart w:id="20" w:name="X142adeefdd81357e8a8f2976177238eeb805023"/>
    <w:p>
      <w:pPr>
        <w:pStyle w:val="Heading1"/>
      </w:pPr>
      <w:r>
        <w:t xml:space="preserve">Personal Statement: Pursuing Geoscience Excellence in Singapore</w:t>
      </w:r>
    </w:p>
    <w:p>
      <w:pPr>
        <w:pStyle w:val="FirstParagraph"/>
      </w:pPr>
      <w:r>
        <w:t xml:space="preserve">As I prepare this Personal Statement, I reflect deeply on my journey as a dedicated Geologist and my unwavering commitment to applying geological expertise within the unique urban landscape of Singapore Singapore. This city-state represents not merely a destination for professional growth, but a dynamic laboratory where geoscience intersects with sustainable development, resilient infrastructure, and environmental stewardship. My aspiration is to contribute meaningfully to Singapore's vision as a global leader in urban sustainability while advancing the critical role of Geologist professionals in shaping its future.</w:t>
      </w:r>
    </w:p>
    <w:p>
      <w:pPr>
        <w:pStyle w:val="BodyText"/>
      </w:pPr>
      <w:r>
        <w:t xml:space="preserve">My academic foundation in Geology from the National University of Singapore (NUS) provided rigorous training in structural geology, sedimentary processes, and environmental geotechnology—subjects directly relevant to Singapore's alluvial plains and coastal geomorphology. During my thesis on "Subsurface Characterization for Urban Infrastructure Development," I analyzed soil stratigraphy across reclaimed lands, developing skills in ground-penetrating radar interpretation and geochemical hazard assessment. This research resonated deeply with Singapore Singapore's challenges: as a nation built largely on reclaimed land with limited natural resources, understanding the subsurface is paramount for ensuring structural stability across high-rises, MRT tunnels, and coastal defenses. I recognized that every Geologist working in this context becomes a guardian of urban safety.</w:t>
      </w:r>
    </w:p>
    <w:p>
      <w:pPr>
        <w:pStyle w:val="BodyText"/>
      </w:pPr>
      <w:r>
        <w:t xml:space="preserve">Professionally, I have gained hands-on experience through roles at the Singapore Geological Survey and environmental consultancies like AtkinsRéalis. On projects supporting the Land Transport Authority's Cross Island Line expansion, I conducted site-specific geotechnical investigations to assess liquefaction risks in reclaimed areas—a critical task for a city vulnerable to subsidence and seismic activity. My work involved collaborating with engineers, urban planners, and the National Environment Agency (NEA) to integrate geological data into master planning frameworks. This experience cemented my understanding that a Geologist in Singapore Singapore must transcend traditional fieldwork; we are essential partners in climate adaptation strategies, such as enhancing groundwater management through aquifer recharge studies amid rising sea levels.</w:t>
      </w:r>
    </w:p>
    <w:p>
      <w:pPr>
        <w:pStyle w:val="BodyText"/>
      </w:pPr>
      <w:r>
        <w:t xml:space="preserve">What sets Singapore apart is its holistic approach to urban geoscience. Unlike other megacities where geology often takes a backseat to development, Singapore mandates geological assessments for every major construction project under the Building and Construction Authority's (BCA) guidelines. I am particularly inspired by initiatives like the "Singapore Green Plan 2030," which integrates geoscientific data into biodiversity conservation and carbon-neutral goals. As a Geologist, I aim to contribute to this ecosystem—such as mapping soil health for urban farming projects or analyzing quarry materials for eco-friendly construction aggregates. My proficiency in GIS tools (ArcGIS, QGIS) and 3D subsurface modeling software aligns with Singapore's tech-driven "Smart Nation" vision, enabling precise geological data visualization for policymakers.</w:t>
      </w:r>
    </w:p>
    <w:p>
      <w:pPr>
        <w:pStyle w:val="BodyText"/>
      </w:pPr>
      <w:r>
        <w:t xml:space="preserve">I also recognize the cultural dimension of working in Singapore Singapore. The nation's multicultural fabric demands that a Geologist engages respectfully with communities—whether explaining landslide risks to residents near Bukit Timah or collaborating with indigenous groups on heritage site preservation. My volunteer work with the Singapore Earth Science Society, where I led workshops on urban geology for secondary school students, reinforced my belief that geological literacy is key to public trust in infrastructure projects. In a city-state where every square meter counts, Geologist professionals must communicate complex data simply and ethically.</w:t>
      </w:r>
    </w:p>
    <w:p>
      <w:pPr>
        <w:pStyle w:val="BodyText"/>
      </w:pPr>
      <w:r>
        <w:t xml:space="preserve">Looking ahead, I am drawn to Singapore's pioneering role in regional geoscience leadership. As Southeast Asia faces intensifying climate pressures—from coastal erosion to extreme rainfall—Singapore Singapore serves as a model for integrating geological insights into national resilience. I envision contributing to the Centre for Urban Greenery and High-Resolution Remote Sensing (CUGHRRS), where I could pioneer methods for monitoring land stability using AI-driven satellite data. This aligns with my long-term goal: becoming a Geologist who bridges academia, government, and industry to transform geological risks into opportunities for sustainable growth.</w:t>
      </w:r>
    </w:p>
    <w:p>
      <w:pPr>
        <w:pStyle w:val="BodyText"/>
      </w:pPr>
      <w:r>
        <w:t xml:space="preserve">My motivation stems from witnessing Singapore's transformation—from a resource-scarce port to a green oasis where even rooftop gardens incorporate soil science. I am not merely seeking employment; I seek to become an active participant in this narrative as a Geologist. The challenges here are magnified by density and ambition: every decision impacts millions, demanding excellence in geological judgment. Singapore Singapore doesn't just need Geologists; it needs committed professionals who understand that our work shapes the very foundation of its future.</w:t>
      </w:r>
    </w:p>
    <w:p>
      <w:pPr>
        <w:pStyle w:val="BodyText"/>
      </w:pPr>
      <w:r>
        <w:t xml:space="preserve">In closing, this Personal Statement encapsulates my resolve to serve as a Geologist within Singapore Singapore—a place where geoscience is not confined to textbooks but actively writes the story of human ingenuity on an urban scale. I bring technical rigor honed by NUS's research excellence, field experience validated by real-world projects in our city-state, and an unshakeable commitment to applying geology for societal benefit. I am eager to contribute my skills to Singapore's next chapter as a Geologist who sees beneath the surface—and helps build above it.</w:t>
      </w:r>
    </w:p>
    <w:p>
      <w:pPr>
        <w:pStyle w:val="BodyText"/>
      </w:pPr>
      <w:r>
        <w:t xml:space="preserve">With profound respect for Singapore's vision and unwavering dedication to geological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Singapore</dc:title>
  <dc:creator/>
  <dc:language>en</dc:language>
  <cp:keywords/>
  <dcterms:created xsi:type="dcterms:W3CDTF">2026-07-22T22:06:26Z</dcterms:created>
  <dcterms:modified xsi:type="dcterms:W3CDTF">2026-07-22T22:06:26Z</dcterms:modified>
</cp:coreProperties>
</file>

<file path=docProps/custom.xml><?xml version="1.0" encoding="utf-8"?>
<Properties xmlns="http://schemas.openxmlformats.org/officeDocument/2006/custom-properties" xmlns:vt="http://schemas.openxmlformats.org/officeDocument/2006/docPropsVTypes"/>
</file>