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w:t>
      </w:r>
      <w:r>
        <w:t xml:space="preserve"> </w:t>
      </w:r>
      <w:r>
        <w:t xml:space="preserve">Sri</w:t>
      </w:r>
      <w:r>
        <w:t xml:space="preserve"> </w:t>
      </w:r>
      <w:r>
        <w:t xml:space="preserve">Lanka</w:t>
      </w:r>
      <w:r>
        <w:t xml:space="preserve"> </w:t>
      </w:r>
      <w:r>
        <w:t xml:space="preserve">Colombo</w:t>
      </w:r>
    </w:p>
    <w:bookmarkStart w:id="20" w:name="Xafd6716f510f1079a540c41b7f661449cedaa9f"/>
    <w:p>
      <w:pPr>
        <w:pStyle w:val="Heading1"/>
      </w:pPr>
      <w:r>
        <w:t xml:space="preserve">Personal Statement: A Dedicated Geologist Committed to Advancing Geological Science in Sri Lanka Colombo</w:t>
      </w:r>
    </w:p>
    <w:p>
      <w:pPr>
        <w:pStyle w:val="FirstParagraph"/>
      </w:pPr>
      <w:r>
        <w:t xml:space="preserve">In the dynamic and geologically rich landscape of Sri Lanka Colombo, I have cultivated a profound professional identity as a Geologist deeply committed to applying scientific expertise for sustainable development. This Personal Statement outlines my academic foundation, field experience, technical competencies, and unwavering dedication to contributing meaningfully to Sri Lanka's environmental stewardship and resource management—specifically within the urban and coastal context of Colombo. My journey as a Geologist is intrinsically linked to the unique challenges and opportunities presented by Sri Lanka’s diverse geology, from the ancient crystalline rocks of the Central Highlands to the sedimentary plains surrounding Colombo.</w:t>
      </w:r>
    </w:p>
    <w:p>
      <w:pPr>
        <w:pStyle w:val="BodyText"/>
      </w:pPr>
      <w:r>
        <w:t xml:space="preserve">I hold a Master of Science in Applied Geology from the University of Peradeniya, Sri Lanka, where I specialized in coastal geomorphology and hydrogeological hazards. My thesis, "Assessment of Groundwater Vulnerability and Coastal Erosion Along the Colombo Metropolitan Region," directly addressed critical issues impacting Sri Lanka Colombo’s infrastructure resilience. Through extensive fieldwork in the Kelani River estuary and the Chilaw coastline, I developed a robust methodology for integrating remote sensing data with ground-truthing to map erosion hotspots—a skillset now essential as Colombo faces intensifying monsoon impacts and sea-level rise. This academic work was not merely theoretical; it informed local municipal planning committees in drafting recommendations for buffer zones along the Beira Lake perimeter, demonstrating my commitment to translating geological science into actionable community solutions.</w:t>
      </w:r>
    </w:p>
    <w:p>
      <w:pPr>
        <w:pStyle w:val="BodyText"/>
      </w:pPr>
      <w:r>
        <w:t xml:space="preserve">My professional experience spans over five years with the Sri Lanka Geological Survey Department (SLGSD) and as a consulting Geologist for international environmental firms operating within Sri Lanka Colombo. At SLGSD, I participated in the national assessment of mineral resources in the Western Province, focusing on industrial sand deposits critical to Colombo’s construction industry. This involved meticulous stratigraphic logging across sites like Ratmalana and Piliyandala, where understanding the Quaternary alluvial sequences was vital for sustainable extraction practices that minimize ecological disruption. I also contributed to a high-profile project assessing landslide risks in the hillsides adjacent to Colombo’s rapid urban expansion, using LiDAR data to model potential failure zones. The findings directly supported the Ministry of Urban Development’s guidelines for slope stabilization—proving that geological expertise is indispensable for safe, informed urban growth in Sri Lanka Colombo.</w:t>
      </w:r>
    </w:p>
    <w:p>
      <w:pPr>
        <w:pStyle w:val="BodyText"/>
      </w:pPr>
      <w:r>
        <w:t xml:space="preserve">As a Geologist, I prioritize technical excellence aligned with Sri Lankan regulatory frameworks and environmental priorities. My proficiency spans GIS mapping (ArcGIS Pro, QGIS), hydrogeological modeling (MODFLOW), and advanced soil/petrological analysis using equipment available at the National Geo-Science Centre in Colombo. I am adept at preparing detailed geological reports adhering to SLGSD standards, including mineral resource estimation and environmental impact assessments for mining or construction projects. Crucially, I understand the socio-economic context of Sri Lanka Colombo: balancing resource exploitation with community needs, such as ensuring that sand-mining operations in the Kelani Valley do not compromise livelihoods of local fisherfolk. My recent work on a coastal infrastructure project at Port City Colombo involved collaborating with marine geologists to analyze seabed stability—ensuring foundation designs accounted for sediment mobility during monsoon seasons, thereby preventing costly future failures.</w:t>
      </w:r>
    </w:p>
    <w:p>
      <w:pPr>
        <w:pStyle w:val="BodyText"/>
      </w:pPr>
      <w:r>
        <w:t xml:space="preserve">What distinguishes my approach as a Geologist is an active commitment to knowledge transfer within Sri Lanka. I regularly conduct workshops for SLGSD junior staff on digital mapping techniques and have mentored final-year geology students from the University of Colombo on field survey best practices. In 2023, I co-organized a seminar titled "Geological Hazards in Urbanizing Sri Lanka" at the Colombo Geological Society, where I presented case studies on subsidence in old city centers—topics directly relevant to policymakers grappling with aging infrastructure. This engagement reflects my belief that a Geologist’s role extends beyond data collection; it encompasses empowering local stakeholders to make geologically informed decisions for Sri Lanka’s future.</w:t>
      </w:r>
    </w:p>
    <w:p>
      <w:pPr>
        <w:pStyle w:val="BodyText"/>
      </w:pPr>
      <w:r>
        <w:t xml:space="preserve">Sri Lanka Colombo is not just a location on my resume—it is the living laboratory where I apply and refine my expertise. The city’s complex geology, interwoven with rapid urbanization and climate vulnerability, demands a Geologist who understands both the science and the human dimension. My career has been shaped by this reality: from analyzing how monsoon-driven soil saturation affects Colombo’s road networks to advising on groundwater recharge strategies for drought-prone suburbs. I am particularly passionate about integrating traditional ecological knowledge with modern geoscience, as seen in my collaboration with local communities near Galle Face to document historical erosion patterns—a practice that enriches technical analysis while honoring Sri Lankan heritage.</w:t>
      </w:r>
    </w:p>
    <w:p>
      <w:pPr>
        <w:pStyle w:val="BodyText"/>
      </w:pPr>
      <w:r>
        <w:t xml:space="preserve">I seek to join a forward-thinking organization in Sri Lanka Colombo where my skills can directly support national goals such as the "Sri Lanka 2030 Vision" and climate-resilient urban planning. My ultimate aim is to contribute to frameworks that ensure Colombo’s growth is not only economically vibrant but geologically sustainable—where every building, road, and coastal development respects the foundational science of the land beneath it. As a Geologist dedicated to Sri Lanka’s prosperity, I am eager to bring my technical rigor, field-tested insights, and deep-rooted commitment to this vital work. I am ready to leverage my experience in Sri Lanka Colombo's unique geological context to help safeguard its future for generations.</w:t>
      </w:r>
    </w:p>
    <w:p>
      <w:pPr>
        <w:pStyle w:val="BodyText"/>
      </w:pPr>
      <w:r>
        <w:t xml:space="preserve">In closing, this Personal Statement embodies my professional ethos: a Geologist who sees Sri Lanka not as a generic case study but as a dynamic, demanding, and deeply rewarding environment where science meets society. I am confident that my background aligns precisely with the needs of Colombo’s evolving landscape and the nation’s aspiration for responsible geological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 Sri Lanka Colombo</dc:title>
  <dc:creator/>
  <dc:language>en</dc:language>
  <cp:keywords/>
  <dcterms:created xsi:type="dcterms:W3CDTF">2026-07-20T02:00:16Z</dcterms:created>
  <dcterms:modified xsi:type="dcterms:W3CDTF">2026-07-20T02:00:16Z</dcterms:modified>
</cp:coreProperties>
</file>

<file path=docProps/custom.xml><?xml version="1.0" encoding="utf-8"?>
<Properties xmlns="http://schemas.openxmlformats.org/officeDocument/2006/custom-properties" xmlns:vt="http://schemas.openxmlformats.org/officeDocument/2006/docPropsVTypes"/>
</file>