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Zurich</w:t>
      </w:r>
    </w:p>
    <w:bookmarkStart w:id="20" w:name="Xce4b88e9cf198f6c7976b5feef3d9ef615363c5"/>
    <w:p>
      <w:pPr>
        <w:pStyle w:val="Heading1"/>
      </w:pPr>
      <w:r>
        <w:t xml:space="preserve">Personal Statement: A Lifelong Commitment to Geological Science in the Heart of Switzerland</w:t>
      </w:r>
    </w:p>
    <w:p>
      <w:pPr>
        <w:pStyle w:val="FirstParagraph"/>
      </w:pPr>
      <w:r>
        <w:t xml:space="preserve">The Swiss Alps, with their majestic peaks and intricate geological tapestry, have long been a profound source of inspiration for my scientific journey. It is within this breathtaking yet scientifically rich environment—specifically the academic and professional ecosystem centered around</w:t>
      </w:r>
      <w:r>
        <w:t xml:space="preserve"> </w:t>
      </w:r>
      <w:r>
        <w:rPr>
          <w:bCs/>
          <w:b/>
        </w:rPr>
        <w:t xml:space="preserve">Switzerland Zurich</w:t>
      </w:r>
      <w:r>
        <w:t xml:space="preserve">—that I envision dedicating my career as a</w:t>
      </w:r>
      <w:r>
        <w:t xml:space="preserve"> </w:t>
      </w:r>
      <w:r>
        <w:rPr>
          <w:bCs/>
          <w:b/>
        </w:rPr>
        <w:t xml:space="preserve">Geologist</w:t>
      </w:r>
      <w:r>
        <w:t xml:space="preserve">. This personal statement articulates not only my technical expertise and research passion but also my deep commitment to contributing meaningfully to the geological community in Zurich, where cutting-edge science converges with Switzerland's unparalleled natural heritage.</w:t>
      </w:r>
    </w:p>
    <w:p>
      <w:pPr>
        <w:pStyle w:val="BodyText"/>
      </w:pPr>
      <w:r>
        <w:t xml:space="preserve">My fascination with Earth sciences began during childhood explorations of the Jura Mountains, where I marveled at exposed rock layers revealing millions of years of history. This curiosity evolved into a rigorous academic pursuit, culminating in a Master’s degree in Structural Geology from the University of Bern. My thesis focused on microstructural analysis of Alpine thrust faults, utilizing advanced electron backscatter diffraction (EBSD) techniques to decipher tectonic evolution. Crucially, this work was conducted under the guidance of Professor Dr. Lena Vogel, whose collaborations with the Swiss Geological Survey (SGE) provided invaluable context for applying theoretical findings to real-world Swiss geohazard assessments. I recognized early that</w:t>
      </w:r>
      <w:r>
        <w:t xml:space="preserve"> </w:t>
      </w:r>
      <w:r>
        <w:rPr>
          <w:bCs/>
          <w:b/>
        </w:rPr>
        <w:t xml:space="preserve">Switzerland Zurich</w:t>
      </w:r>
      <w:r>
        <w:t xml:space="preserve"> </w:t>
      </w:r>
      <w:r>
        <w:t xml:space="preserve">offers a unique nexus where academic rigor meets urgent societal application—whether in landslide risk mitigation, sustainable resource management, or climate change adaptation.</w:t>
      </w:r>
    </w:p>
    <w:p>
      <w:pPr>
        <w:pStyle w:val="BodyText"/>
      </w:pPr>
      <w:r>
        <w:t xml:space="preserve">The decision to pursue my professional future in</w:t>
      </w:r>
      <w:r>
        <w:t xml:space="preserve"> </w:t>
      </w:r>
      <w:r>
        <w:rPr>
          <w:bCs/>
          <w:b/>
        </w:rPr>
        <w:t xml:space="preserve">Switzerland Zurich</w:t>
      </w:r>
      <w:r>
        <w:t xml:space="preserve"> </w:t>
      </w:r>
      <w:r>
        <w:t xml:space="preserve">is not merely geographical; it is a strategic alignment of my expertise with the region’s most pressing geological challenges. Zurich’s position as a global hub for environmental science, anchored by institutions like ETH Zurich and the University of Zurich, provides an unparalleled platform for impactful work. I have closely followed ETH Zurich’s pioneering research on Alpine permafrost degradation and its implications for infrastructure stability—a topic directly relevant to my fieldwork in the Val Müstair. My proficiency in GIS mapping, seismic data interpretation, and field-based structural analysis (gained through six months of collaborative work with SGE on the "Alpine Hazards 2030" project) positions me to contribute immediately to Zurich’s research landscape. I am particularly eager to engage with ETH’s Laboratory of Physical Geology and its focus on integrating machine learning with geological hazard modeling—skills I have begun developing through my own data science certifications.</w:t>
      </w:r>
    </w:p>
    <w:p>
      <w:pPr>
        <w:pStyle w:val="BodyText"/>
      </w:pPr>
      <w:r>
        <w:t xml:space="preserve">What distinguishes</w:t>
      </w:r>
      <w:r>
        <w:t xml:space="preserve"> </w:t>
      </w:r>
      <w:r>
        <w:rPr>
          <w:bCs/>
          <w:b/>
        </w:rPr>
        <w:t xml:space="preserve">Switzerland Zurich</w:t>
      </w:r>
      <w:r>
        <w:t xml:space="preserve"> </w:t>
      </w:r>
      <w:r>
        <w:t xml:space="preserve">for me is its unwavering commitment to translating scientific insight into public benefit. During my internship with the Canton of Graubünden’s Geological Service, I assisted in updating landslide susceptibility maps using drone-based photogrammetry—a project later adopted by Swiss authorities for infrastructure planning. This experience solidified my understanding that geology is not merely academic; it is a societal necessity. In</w:t>
      </w:r>
      <w:r>
        <w:t xml:space="preserve"> </w:t>
      </w:r>
      <w:r>
        <w:rPr>
          <w:bCs/>
          <w:b/>
        </w:rPr>
        <w:t xml:space="preserve">Switzerland Zurich</w:t>
      </w:r>
      <w:r>
        <w:t xml:space="preserve">, I see a culture where scientists collaborate seamlessly with policymakers, engineers, and communities to build resilience. My goal as a</w:t>
      </w:r>
      <w:r>
        <w:t xml:space="preserve"> </w:t>
      </w:r>
      <w:r>
        <w:rPr>
          <w:bCs/>
          <w:b/>
        </w:rPr>
        <w:t xml:space="preserve">Geologist</w:t>
      </w:r>
      <w:r>
        <w:t xml:space="preserve"> </w:t>
      </w:r>
      <w:r>
        <w:t xml:space="preserve">is to become an active participant in this mission—whether through developing early-warning systems for slope instability or advising on sustainable groundwater management in the Zurich metropolitan area’s urban aquifers.</w:t>
      </w:r>
    </w:p>
    <w:p>
      <w:pPr>
        <w:pStyle w:val="BodyText"/>
      </w:pPr>
      <w:r>
        <w:t xml:space="preserve">I am also deeply motivated by Switzerland’s leadership in environmental stewardship, exemplified by its stringent geological resource policies and ambitious climate goals under the "Swiss Energy Strategy 2050." My research on glacial retreat patterns in the Bernese Oberland (published in *Journal of Alpine Geology*) directly supports these objectives by quantifying meltwater impacts on river systems and sediment transport. In</w:t>
      </w:r>
      <w:r>
        <w:t xml:space="preserve"> </w:t>
      </w:r>
      <w:r>
        <w:rPr>
          <w:bCs/>
          <w:b/>
        </w:rPr>
        <w:t xml:space="preserve">Switzerland Zurich</w:t>
      </w:r>
      <w:r>
        <w:t xml:space="preserve">, I aim to extend this work through partnerships with the Swiss Federal Office for the Environment (FOEN), contributing to national strategies for climate-adaptive land management. The city’s emphasis on interdisciplinary research—where geologists co-design solutions with hydrologists, urban planners, and climatologists—mirrors my own collaborative approach. I thrive in team settings where diverse expertise converges to solve complex problems, as demonstrated when I led a cross-institutional project during my master’s that connected seismic data with archaeological site preservation efforts in the Swiss Plateau.</w:t>
      </w:r>
    </w:p>
    <w:p>
      <w:pPr>
        <w:pStyle w:val="BodyText"/>
      </w:pPr>
      <w:r>
        <w:t xml:space="preserve">My technical toolkit is rigorously honed for Zurich’s demands: advanced proficiency in Petrel for subsurface modeling, hands-on experience with ground-penetrating radar (GPR), and fluency in Swiss geological nomenclature through my work with SGE. Beyond methodology, I bring cultural adaptability—having lived and worked across German-speaking Switzerland—and a commitment to the precision and integrity that define Swiss scientific practice. I am equally prepared to contribute to Zurich’s vibrant academic community through teaching assistantships at ETH or mentoring students in fieldwork expeditions, fostering the next generation of geoscientists who will continue Switzerland’s legacy of excellence.</w:t>
      </w:r>
    </w:p>
    <w:p>
      <w:pPr>
        <w:pStyle w:val="BodyText"/>
      </w:pPr>
      <w:r>
        <w:t xml:space="preserve">Ultimately, my aspiration as a</w:t>
      </w:r>
      <w:r>
        <w:t xml:space="preserve"> </w:t>
      </w:r>
      <w:r>
        <w:rPr>
          <w:bCs/>
          <w:b/>
        </w:rPr>
        <w:t xml:space="preserve">Geologist</w:t>
      </w:r>
      <w:r>
        <w:t xml:space="preserve"> </w:t>
      </w:r>
      <w:r>
        <w:t xml:space="preserve">is not confined to personal achievement but to active service within a community that values science as the bedrock of sustainable progress.</w:t>
      </w:r>
      <w:r>
        <w:t xml:space="preserve"> </w:t>
      </w:r>
      <w:r>
        <w:rPr>
          <w:bCs/>
          <w:b/>
        </w:rPr>
        <w:t xml:space="preserve">Switzerland Zurich</w:t>
      </w:r>
      <w:r>
        <w:t xml:space="preserve"> </w:t>
      </w:r>
      <w:r>
        <w:t xml:space="preserve">represents the ideal environment for this mission: a place where the Alps themselves serve as both classroom and laboratory, where scientific curiosity fuels public safety, and where international collaboration is woven into daily practice. I have long admired how Zurich institutions like ETH bridge global knowledge with local action—such as their recent initiative to map subsurface geothermal potential across the Swiss Plateau. I am eager to contribute my skills to such endeavors, ensuring that geological science remains at the forefront of Switzerland’s future.</w:t>
      </w:r>
    </w:p>
    <w:p>
      <w:pPr>
        <w:pStyle w:val="BodyText"/>
      </w:pPr>
      <w:r>
        <w:t xml:space="preserve">My journey has been one of continuous discovery in Earth’s stories, and I now seek a definitive chapter in</w:t>
      </w:r>
      <w:r>
        <w:t xml:space="preserve"> </w:t>
      </w:r>
      <w:r>
        <w:rPr>
          <w:bCs/>
          <w:b/>
        </w:rPr>
        <w:t xml:space="preserve">Switzerland Zurich</w:t>
      </w:r>
      <w:r>
        <w:t xml:space="preserve">. Here, surrounded by peers who share my reverence for the planet’s history and urgency for its future, I will work tirelessly to advance our understanding of the ground beneath our feet—and above all, to safeguard it for generations. This is not merely a career path; it is a commitment forged in the heart of one of Earth’s most compelling geological classrooms.</w:t>
      </w:r>
    </w:p>
    <w:p>
      <w:pPr>
        <w:pStyle w:val="BodyText"/>
      </w:pPr>
      <w:r>
        <w:t xml:space="preserve">With profound respect for the legacy and promise of geoscience in Switzerland,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Zurich</dc:title>
  <dc:creator/>
  <dc:language>en</dc:language>
  <cp:keywords/>
  <dcterms:created xsi:type="dcterms:W3CDTF">2026-07-24T05:52:02Z</dcterms:created>
  <dcterms:modified xsi:type="dcterms:W3CDTF">2026-07-24T05:52:02Z</dcterms:modified>
</cp:coreProperties>
</file>

<file path=docProps/custom.xml><?xml version="1.0" encoding="utf-8"?>
<Properties xmlns="http://schemas.openxmlformats.org/officeDocument/2006/custom-properties" xmlns:vt="http://schemas.openxmlformats.org/officeDocument/2006/docPropsVTypes"/>
</file>