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Thailand</w:t>
      </w:r>
      <w:r>
        <w:t xml:space="preserve"> </w:t>
      </w:r>
      <w:r>
        <w:t xml:space="preserve">Bangkok</w:t>
      </w:r>
    </w:p>
    <w:bookmarkStart w:id="20" w:name="X6564f83acc14a5ab0bd3555c768d60da00a8202"/>
    <w:p>
      <w:pPr>
        <w:pStyle w:val="Heading1"/>
      </w:pPr>
      <w:r>
        <w:t xml:space="preserve">Personal Statement for Geologist Position in Thailand Bangkok</w:t>
      </w:r>
    </w:p>
    <w:p>
      <w:pPr>
        <w:pStyle w:val="FirstParagraph"/>
      </w:pPr>
      <w:r>
        <w:t xml:space="preserve">From the moment I first studied the intricate layers of sedimentary rock formations under the tropical sun of Southeast Asia, I knew my path as a Geologist was destined to intersect with the dynamic landscapes of nations like Thailand. Now, with an unwavering commitment to applying geological science for sustainable development, I submit this Personal Statement expressing my profound enthusiasm and preparedness to contribute as a dedicated Geologist within Bangkok’s vibrant professional ecosystem. Thailand's capital city, Bangkok—a marvel of urban resilience built upon ancient river deltas—presents unparalleled challenges and opportunities where geological expertise is not merely valuable but essential. My academic foundation, field experience, and deep respect for Thai environmental stewardship converge precisely at this critical juncture.</w:t>
      </w:r>
    </w:p>
    <w:p>
      <w:pPr>
        <w:pStyle w:val="BodyText"/>
      </w:pPr>
      <w:r>
        <w:t xml:space="preserve">My journey began with a Bachelor of Science in Geology from the University of Queensland, where I specialized in sedimentology and geomorphology within monsoon-affected regions. This academic focus proved prescient when I later undertook fieldwork across Indonesia’s volcanic archipelago and Malaysia’s coastal plains—environments sharing geological similarities with Thailand’s Chao Phraya River Basin. During my Master’s at the University of Manchester, I deepened my expertise in hydrogeological assessment and environmental risk mitigation, completing a thesis on subsidence patterns in alluvial cities using remote sensing and ground-penetrating radar. This research directly addressed the very challenges Bangkok confronts: accelerating land subsidence due to groundwater extraction, flood vulnerability across its low-lying deltaic terrain, and the complex interplay between urban expansion and underlying sedimentary layers. My work demonstrated how precise geological data could inform infrastructure planning to prevent catastrophic sinkholes or structural failures—a critical need for Bangkok’s rapidly evolving skyline.</w:t>
      </w:r>
    </w:p>
    <w:p>
      <w:pPr>
        <w:pStyle w:val="BodyText"/>
      </w:pPr>
      <w:r>
        <w:t xml:space="preserve">What sets me apart is not just technical proficiency but a culturally attuned approach to geological work in Thailand. During my internship with a regional environmental consultancy, I collaborated on a project analyzing soil stability for road construction near Phuket, learning Thai phrases like "khop khun" (thank you) and observing how local communities integrate traditional ecological knowledge with modern science. This experience taught me that effective geology transcends data—it requires understanding the human context. In Bangkok specifically, where ancient waterways now serve as the city's hidden arteries beneath skyscrapers, I recognize that a Geologist must be equally comfortable in a lab analyzing core samples from the Chao Phraya’s estuary or engaging with community leaders about flood-resistant housing solutions. My fluency in basic Thai (I’ve completed Level 2 at the Thai Language Institute) and familiarity with Thai environmental regulations ensure I can collaborate seamlessly from day one, respecting local practices while advancing evidence-based outcomes.</w:t>
      </w:r>
    </w:p>
    <w:p>
      <w:pPr>
        <w:pStyle w:val="BodyText"/>
      </w:pPr>
      <w:r>
        <w:t xml:space="preserve">My professional experience further aligns with Thailand Bangkok’s most pressing needs. As a Junior Geologist with PetroVietnam Exploration &amp; Production, I contributed to an oil and gas site assessment in Vietnam’s Mekong Delta—a region sharing similar alluvial geology with Bangkok. My role included creating detailed geological hazard maps for infrastructure sites, identifying zones prone to liquefaction during seismic events (a risk amplified by Bangkok’s soft sediments). This work directly translates to Thailand’s context: as the city expands toward areas like Bang Na and Samut Prakan, where groundwater depletion has accelerated subsidence by up to 3 cm annually, my skills in geotechnical mapping and predictive modeling can help prevent structural damage. I’ve also developed expertise in integrating GIS with geological data for disaster preparedness—critical following Thailand’s 2011 floods, which exposed how inadequate geological planning exacerbates climate vulnerability.</w:t>
      </w:r>
    </w:p>
    <w:p>
      <w:pPr>
        <w:pStyle w:val="BodyText"/>
      </w:pPr>
      <w:r>
        <w:t xml:space="preserve">Beyond technical skills, I am driven by a philosophy that geology must serve societal well-being—a principle deeply resonant in Thailand’s ethos of "Sufficiency Economy" (Economy Sufficiency). In Bangkok, where the confluence of rapid development and environmental fragility demands balance, my work will prioritize projects that align with national goals like the Eastern Economic Corridor’s sustainable urban planning. For instance, I am eager to contribute to initiatives mapping groundwater recharge zones along the Chao Phraya River or assessing geothermal potential for renewable energy in suburban Bangkok—areas where geological insight directly supports Thailand’s Green Growth strategy. I’ve studied Thailand’s National Geoscience Policy (2017–2037), recognizing its emphasis on "geological disaster prevention" and "responsible resource management," and I am prepared to embed these priorities into my daily work.</w:t>
      </w:r>
    </w:p>
    <w:p>
      <w:pPr>
        <w:pStyle w:val="BodyText"/>
      </w:pPr>
      <w:r>
        <w:t xml:space="preserve">Why Bangkok specifically? Because it is a living laboratory for the future of urban geology in Southeast Asia. The city’s unique challenges—rising sea levels, extreme rainfall, and its foundation of compressible clay deposits—demand a Geologist who can merge global best practices with hyper-local context. I am not merely seeking employment; I seek to become part of Bangkok’s geological narrative, ensuring that its growth is anchored in science as firmly as it is built upon the river delta. My long-term vision includes mentoring Thai geoscience students through university partnerships and contributing to Thailand’s National Geological Database—efforts that extend my impact beyond any single project.</w:t>
      </w:r>
    </w:p>
    <w:p>
      <w:pPr>
        <w:pStyle w:val="BodyText"/>
      </w:pPr>
      <w:r>
        <w:t xml:space="preserve">In this Personal Statement, I have articulated not just my qualifications as a Geologist, but my commitment to Thailand Bangkok’s enduring success. My academic rigor, field-tested adaptability in Southeast Asian contexts, and cultural humility position me to immediately contribute to projects where geological science meets real-world impact—from preventing subsidence in Sukhumvit’s new towers to safeguarding communities along the Chao Phraya’s floodplains. I am ready to bring my expertise to Thailand, learn from its rich geology and vibrant culture, and help shape a Bangkok that thrives on a foundation as solid as the bedrock beneath it.</w:t>
      </w:r>
    </w:p>
    <w:p>
      <w:pPr>
        <w:pStyle w:val="BodyText"/>
      </w:pPr>
      <w:r>
        <w:t xml:space="preserve">"A Geologist does not merely read the earth’s story—they help write its next chapter, especially in cities where that chapter is still being shaped." I am eager to contribute my chapter to Bangkok’s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Thailand Bangkok</dc:title>
  <dc:creator/>
  <cp:keywords/>
  <dcterms:created xsi:type="dcterms:W3CDTF">2026-07-23T01:56:51Z</dcterms:created>
  <dcterms:modified xsi:type="dcterms:W3CDTF">2026-07-23T01:56:51Z</dcterms:modified>
</cp:coreProperties>
</file>

<file path=docProps/custom.xml><?xml version="1.0" encoding="utf-8"?>
<Properties xmlns="http://schemas.openxmlformats.org/officeDocument/2006/custom-properties" xmlns:vt="http://schemas.openxmlformats.org/officeDocument/2006/docPropsVTypes"/>
</file>