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70d1aefbfdc2d95d36cfae757b00b79331d2169"/>
    <w:p>
      <w:pPr>
        <w:pStyle w:val="Heading1"/>
      </w:pPr>
      <w:r>
        <w:t xml:space="preserve">Personal Statement: Pursuing Excellence as an Industrial Engineer in the Heart of Buenos Aires, Argentina</w:t>
      </w:r>
    </w:p>
    <w:p>
      <w:pPr>
        <w:pStyle w:val="FirstParagraph"/>
      </w:pPr>
      <w:r>
        <w:t xml:space="preserve">In the vibrant crucible of Buenos Aires, where industrial ambition meets cultural dynamism and the relentless pulse of economic transformation defines daily life, I have forged my professional identity as an Industrial Engineer committed to driving tangible progress. My journey has been meticulously shaped by a deep-seated desire to contribute meaningfully to Argentina's industrial landscape—specifically within the unique ecosystem of Buenos Aires, where manufacturing innovation, logistics efficiency, and sustainable resource management are not just business imperatives but vital threads in the city’s socio-economic fabric. This Personal Statement articulates my qualifications, professional ethos, and unwavering dedication to advancing industrial excellence in Argentina's capital.</w:t>
      </w:r>
    </w:p>
    <w:p>
      <w:pPr>
        <w:pStyle w:val="BodyText"/>
      </w:pPr>
      <w:r>
        <w:t xml:space="preserve">My academic foundation is anchored at the University of Buenos Aires (UBA), where I earned my Bachelor of Science in Industrial Engineering with honors. The program immersed me not only in global methodologies but specifically within the Argentine context, analyzing case studies from iconic local industries such as the auto-parts cluster near General Pacheco and the food-processing giants lining Avellaneda's industrial corridor. Courses like "Industrial Systems Design for Latin American Markets" and "Supply Chain Optimization in Inflationary Economies" equipped me with frameworks directly applicable to Buenos Aires' challenges. I mastered IRAM (Instituto Argentino de Normalización y Certificación) standards, lean manufacturing principles, and data-driven quality control systems—tools indispensable for navigating Argentina’s complex regulatory environment and volatile market conditions. My undergraduate thesis, "Reducing Bottlenecks in Port Logistics at the Puerto de Buenos Aires," was recognized by the Ministry of Production for its actionable insights into streamlining cargo flows through local container terminals, a critical pain point for the city's export-driven economy.</w:t>
      </w:r>
    </w:p>
    <w:p>
      <w:pPr>
        <w:pStyle w:val="BodyText"/>
      </w:pPr>
      <w:r>
        <w:t xml:space="preserve">Professional experience has cemented my commitment to practical, context-aware engineering solutions. As an Intern in Operations at a leading Argentine food-processing company in Quilmes—just outside Buenos Aires—I spearheaded a project to optimize packaging line efficiency using Six Sigma DMAIC methodology. By analyzing real-time production data and collaborating with shift supervisors (a crucial aspect of Argentine workplace dynamics), I reduced cycle times by 18% and cut material waste by 22%, directly contributing to the company’s bottom line during a period of significant currency devaluation. This experience taught me that industrial engineering in Argentina isn’t merely about technical optimization; it demands cultural intelligence. Understanding labor relations, local supplier networks, and the nuanced realities of small-to-medium enterprises (SMEs) across Buenos Aires’ diverse industrial zones—whether in La Matanza’s manufacturing hubs or Palermo’s emerging tech-enabled factories—was as vital as the statistical models I applied.</w:t>
      </w:r>
    </w:p>
    <w:p>
      <w:pPr>
        <w:pStyle w:val="BodyText"/>
      </w:pPr>
      <w:r>
        <w:t xml:space="preserve">I am deeply aware that Buenos Aires represents a microcosm of Argentina's industrial potential and challenges. The city is the nation’s economic engine, housing 35% of Argentina's manufacturing output, yet it grapples with infrastructure constraints, energy volatility, and the need for digital transformation across traditional sectors. My professional vision aligns precisely with this reality. I am not merely seeking a role as an Industrial Engineer; I aim to be a catalyst for resilience and innovation within Buenos Aires' industrial community. I am proficient in industry-standard software like SAP MM/PP, Power BI for real-time analytics, and MATLAB for simulation modeling—tools I’ve used to model scenarios addressing Argentina’s specific energy costs or supply chain disruptions. Moreover, my fluency in Spanish (native) and English ensures seamless communication with multinational partners while maintaining deep local engagement—a necessity in a city where global partnerships often intersect with intimate community needs.</w:t>
      </w:r>
    </w:p>
    <w:p>
      <w:pPr>
        <w:pStyle w:val="BodyText"/>
      </w:pPr>
      <w:r>
        <w:t xml:space="preserve">Beyond technical expertise, my commitment to Buenos Aires extends into community and professional advocacy. I actively volunteer with "Ingenieros por la Ciudad," an NGO mentoring engineering students from underprivileged neighborhoods like Villa 31, fostering talent pipelines critical for the city’s future industrial workforce. I also contributed to a UBA-sponsored workshop on "Sustainable Manufacturing Practices for Buenos Aires SMEs," presenting strategies to reduce water consumption in textile mills—a sector central to the city's historical and economic identity. These initiatives reflect my belief that true industrial engineering excellence in Argentina must be inclusive, sustainable, and deeply rooted in local context. I understand that transforming Buenos Aires' industry requires not just efficiency gains but also empowering the people who build it.</w:t>
      </w:r>
    </w:p>
    <w:p>
      <w:pPr>
        <w:pStyle w:val="BodyText"/>
      </w:pPr>
      <w:r>
        <w:t xml:space="preserve">The future of Argentine industry hinges on engineers who can navigate complexity with both analytical rigor and cultural empathy—engineers like myself, forged in the challenges and opportunities of Buenos Aires. I am eager to bring my skills in process optimization, supply chain strategy, and cross-functional leadership to a forward-thinking organization based in this dynamic city. Whether enhancing productivity at a manufacturing plant on the outskirts of Avellaneda or supporting logistics innovation for exporters through Buenos Aires’ strategic port access, I am ready to contribute immediately. My ambition is not just to solve problems but to anticipate them within the unique framework of Argentina’s industrial evolution, ensuring that my work as an Industrial Engineer leaves a lasting mark on Buenos Aires’ growth story.</w:t>
      </w:r>
    </w:p>
    <w:p>
      <w:pPr>
        <w:pStyle w:val="BodyText"/>
      </w:pPr>
      <w:r>
        <w:t xml:space="preserve">Argentina stands at an inflection point. The potential for transformative industrial progress in Buenos Aires is immense, yet it requires skilled professionals who speak its language—both literally and figuratively. My training, experience, and passion are uniquely aligned to meet this moment. I am not seeking just a job; I seek to become an integral part of Buenos Aires’ industrial renaissance as a dedicated Industrial Engineer committed to building a more efficient, equitable, and prosperous future for Argentina’s most vital economic heartland.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Buenos Aires, Argentina</dc:title>
  <dc:creator/>
  <dc:language>en</dc:language>
  <cp:keywords/>
  <dcterms:created xsi:type="dcterms:W3CDTF">2026-07-22T16:30:24Z</dcterms:created>
  <dcterms:modified xsi:type="dcterms:W3CDTF">2026-07-22T16:30:24Z</dcterms:modified>
</cp:coreProperties>
</file>

<file path=docProps/custom.xml><?xml version="1.0" encoding="utf-8"?>
<Properties xmlns="http://schemas.openxmlformats.org/officeDocument/2006/custom-properties" xmlns:vt="http://schemas.openxmlformats.org/officeDocument/2006/docPropsVTypes"/>
</file>