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Jakarta,</w:t>
      </w:r>
      <w:r>
        <w:t xml:space="preserve"> </w:t>
      </w:r>
      <w:r>
        <w:t xml:space="preserve">Indonesia</w:t>
      </w:r>
    </w:p>
    <w:bookmarkStart w:id="20" w:name="X7f5b345b9df5c378c0d5e82dd540e71afe774b9"/>
    <w:p>
      <w:pPr>
        <w:pStyle w:val="Heading1"/>
      </w:pPr>
      <w:r>
        <w:t xml:space="preserve">Personal Statement: Pursuing Excellence as an Industrial Engineer in Jakarta, Indonesia</w:t>
      </w:r>
    </w:p>
    <w:p>
      <w:pPr>
        <w:pStyle w:val="FirstParagraph"/>
      </w:pPr>
      <w:r>
        <w:t xml:space="preserve">In the heart of Southeast Asia's most dynamic metropolis, where the pulse of industry meets the rhythm of rapid urbanization, I stand ready to contribute my expertise as an Industrial Engineer to Jakarta's transformative journey. This Personal Statement articulates my professional dedication, academic rigor, and unwavering commitment to applying Industrial Engineering principles within the unique context of Indonesia Jakarta—a city where logistical complexity demands innovative solutions and sustainable growth is non-negotiable.</w:t>
      </w:r>
    </w:p>
    <w:p>
      <w:pPr>
        <w:pStyle w:val="BodyText"/>
      </w:pPr>
      <w:r>
        <w:t xml:space="preserve">My fascination with optimizing systems began during my undergraduate studies in Industrial Engineering at Bandung Institute of Technology (ITB), Indonesia’s premier engineering university. While mastering core disciplines like operations research, supply chain management, and human factors engineering, I consistently sought connections to Jakarta’s real-world challenges. Courses on Queuing Theory weren’t abstract exercises; they became frameworks for analyzing the city’s notorious traffic congestion—a daily reality impacting 10 million commuters. In my capstone project, "Optimizing Public Transport Flow at TransJakarta Corridors," I modeled passenger movement patterns during peak hours using simulation software (Arena), identifying bottlenecks that could save an estimated 23 minutes per journey. This wasn’t merely academic—it was a direct application of Industrial Engineering to improve Jakarta’s quality of life. The project earned recognition from the Jakarta Transportation Agency, reinforcing my belief that systematic problem-solving is the cornerstone of progress in Indonesia's most populous urban center.</w:t>
      </w:r>
    </w:p>
    <w:p>
      <w:pPr>
        <w:pStyle w:val="BodyText"/>
      </w:pPr>
      <w:r>
        <w:t xml:space="preserve">My professional experience further solidified my resolve to work within Indonesia Jakarta’s industrial ecosystem. As a Process Improvement Intern at PT IndoTextile (Cikarang Industrial Zone), I spearheaded a lean manufacturing initiative targeting textile production lines. Facing challenges like machine downtime and material handling inefficiencies, I implemented 5S methodology across three departments, resulting in an 18.2% reduction in production cycle time and a 14% decrease in waste costs within six months. Crucially, I collaborated with local supervisors to adapt solutions to Jakarta’s cultural context—recognizing that technical fixes must align with workforce dynamics and operational realities unique to Indonesian manufacturing hubs. This experience taught me that Industrial Engineering transcends algorithms; it requires empathy for the human element within Jakarta’s diverse industrial landscape.</w:t>
      </w:r>
    </w:p>
    <w:p>
      <w:pPr>
        <w:pStyle w:val="BodyText"/>
      </w:pPr>
      <w:r>
        <w:t xml:space="preserve">What sets my approach apart is my deep understanding of Jakarta’s socio-economic fabric. I’ve studied Indonesia’s National Logistics Master Plan (Rencana Induk Logistik Nasional), recognizing how ports like Tanjung Priok—handling 90% of Indonesia’s container traffic—face systemic delays that ripple across national supply chains. I’ve analyzed data from the Indonesian Statistics Agency (BPS) showing Jakarta's logistics costs at 25% of GDP versus the ASEAN average of 18%, a disparity that demands Industrial Engineering interventions. My proposal for an integrated digital platform to streamline cargo clearance at Tanjung Priok, developed during my master’s research at Universitas Gadjah Mada, was presented to the Jakarta Port Authority (Pelindo III). While still in development, it exemplifies how my skills address Jakarta’s most pressing industrial pain points: inefficiency and fragmentation.</w:t>
      </w:r>
    </w:p>
    <w:p>
      <w:pPr>
        <w:pStyle w:val="BodyText"/>
      </w:pPr>
      <w:r>
        <w:t xml:space="preserve">My technical toolkit is honed for Indonesia Jakarta’s specific demands. I am proficient in Python for data analytics (used to model warehouse inventory flows at a Bekasi logistics park), Six Sigma DMAIC methodology (applied to reduce defects in automotive component manufacturing), and ERP systems like SAP, which dominate corporate landscapes across Jakarta’s industrial zones. Yet, my strength lies in contextualizing these tools. For instance, when advising a small-scale batik manufacturer in Pekalongan (a key textile hub near Jakarta), I designed a low-cost workflow redesign using local materials and workforce schedules—proving that Industrial Engineering isn’t exclusive to multinational giants but vital for Indonesia’s SMEs driving local economies.</w:t>
      </w:r>
    </w:p>
    <w:p>
      <w:pPr>
        <w:pStyle w:val="BodyText"/>
      </w:pPr>
      <w:r>
        <w:t xml:space="preserve">Why Jakarta? The city is not just a location; it’s a living laboratory. As Indonesia's economic engine, Jakarta generates 19% of the nation's GDP, yet its industrial infrastructure struggles to keep pace with growth. The government’s "Jakarta Smart City" initiative and "One Map Policy" create unprecedented opportunities for data-driven Industrial Engineering solutions. I envision contributing to projects like optimizing waste-to-energy facilities in Cikarang or enhancing last-mile delivery networks for Jakarta’s booming e-commerce sector (projected to reach $12 billion by 2025). My goal is not just to solve isolated problems but to build resilient systems that empower communities—from factory workers in Pulogadung to entrepreneurs in Kemayoran—through efficient, sustainable processes.</w:t>
      </w:r>
    </w:p>
    <w:p>
      <w:pPr>
        <w:pStyle w:val="BodyText"/>
      </w:pPr>
      <w:r>
        <w:t xml:space="preserve">Moreover, I am deeply committed to fostering the next generation of Industrial Engineers within Indonesia Jakarta. I volunteer as a mentor at the Indonesian Institute of Engineering (IIE), guiding students on projects like reducing energy consumption at Jakarta’s textile mills. In this role, I emphasize that Industrial Engineering in Indonesia must balance global best practices with local wisdom—whether incorporating traditional cooperative models ("gotong royong") into workflow design or respecting Islamic work hours during Ramadan. This cultural intelligence is as essential as technical skill in delivering effective solutions.</w:t>
      </w:r>
    </w:p>
    <w:p>
      <w:pPr>
        <w:pStyle w:val="BodyText"/>
      </w:pPr>
      <w:r>
        <w:t xml:space="preserve">Looking ahead, I seek to join an organization where my expertise can directly support Jakarta’s vision of becoming a smart, inclusive industrial hub. Whether optimizing the supply chain for Indonesia’s electric vehicle industry in Jabodetabek or enhancing healthcare logistics during emergencies like the 2023 floods, I am prepared to leverage Industrial Engineering as a catalyst for meaningful change. My journey—from ITB classrooms to Jakarta factories—has taught me that true optimization serves people first. In Indonesia Jakarta, where every process impacts millions of lives, this philosophy is not just professional; it’s personal.</w:t>
      </w:r>
    </w:p>
    <w:p>
      <w:pPr>
        <w:pStyle w:val="BodyText"/>
      </w:pPr>
      <w:r>
        <w:t xml:space="preserve">I bring more than technical skills to the table; I bring a proven passion for transforming industrial challenges into opportunities within the Indonesian context. I am ready to contribute immediately to your team as an Industrial Engineer who understands Jakarta’s complexities and is dedicated to building its sustainable future, one optimized process at a time.</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 Jakarta, Indonesia</dc:title>
  <dc:creator/>
  <dc:language>en</dc:language>
  <cp:keywords/>
  <dcterms:created xsi:type="dcterms:W3CDTF">2026-07-21T06:35:18Z</dcterms:created>
  <dcterms:modified xsi:type="dcterms:W3CDTF">2026-07-21T06:35:18Z</dcterms:modified>
</cp:coreProperties>
</file>

<file path=docProps/custom.xml><?xml version="1.0" encoding="utf-8"?>
<Properties xmlns="http://schemas.openxmlformats.org/officeDocument/2006/custom-properties" xmlns:vt="http://schemas.openxmlformats.org/officeDocument/2006/docPropsVTypes"/>
</file>