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b94ef2fcda258d3ef91c7d07418d94ce66d0640"/>
    <w:p>
      <w:pPr>
        <w:pStyle w:val="Heading1"/>
      </w:pPr>
      <w:r>
        <w:t xml:space="preserve">Personal Statement: Driving Efficiency and Innovation as an Industrial Engineer in Nepal Kathmandu</w:t>
      </w:r>
    </w:p>
    <w:p>
      <w:pPr>
        <w:pStyle w:val="FirstParagraph"/>
      </w:pPr>
      <w:r>
        <w:t xml:space="preserve">From the bustling streets of Kathmandu, where ancient temples stand alongside modern enterprises, I have cultivated a profound passion for industrial engineering—a discipline uniquely positioned to transform Nepal's economic landscape. My journey toward becoming an Industrial Engineer has been deeply rooted in understanding the specific challenges and opportunities within Nepal’s rapidly evolving industrial ecosystem, particularly in Kathmandu Valley. This Personal Statement articulates my academic foundation, practical experiences, and unwavering commitment to applying industrial engineering principles to foster sustainable growth in our nation’s heartland.</w:t>
      </w:r>
    </w:p>
    <w:p>
      <w:pPr>
        <w:pStyle w:val="BodyText"/>
      </w:pPr>
      <w:r>
        <w:t xml:space="preserve">My academic pursuit of Industrial Engineering at Tribhuvan University equipped me with rigorous technical training while emphasizing Nepal-centric problem-solving. Courses such as "Operations Research for Resource-Constrained Environments," "Supply Chain Management in Developing Economies," and "Quality Control Systems for Small-Scale Industries" were not merely theoretical exercises but frameworks to address Kathmandu’s realities. I focused my undergraduate thesis on optimizing logistics networks for handicraft exporters in Patan, analyzing how fragmented distribution channels—often hindered by Kathmandu’s traffic congestion and inadequate infrastructure—wasted 25% of potential revenue. Through simulations grounded in local data, I proposed a hub-and-spoke model that reduced delivery times by 38% for artisans supplying international markets via the Kathmandu Valley. This project crystallized my belief that industrial engineering is not about importing Western solutions but adapting methodologies to Nepal’s cultural and geographical context.</w:t>
      </w:r>
    </w:p>
    <w:p>
      <w:pPr>
        <w:pStyle w:val="BodyText"/>
      </w:pPr>
      <w:r>
        <w:t xml:space="preserve">My practical experiences further cemented my dedication to Kathmandu’s industrial advancement. During a summer internship at a textile factory in Bafal, Kathmandu, I identified bottlenecks in weaving operations caused by inconsistent raw material delivery—a common issue for Nepali manufacturers dependent on seasonal agricultural inputs. Collaborating with production managers, I implemented a Kanban-based inventory system tailored to the factory’s cash-flow limitations. This reduced machine idle time by 40% and increased monthly output without capital investment. More significantly, I witnessed how industrial engineers could directly empower local communities: the factory’s newly trained supervisors (all from Kathmandu’s urban poor neighborhoods) now manage lean processes, proving that efficiency gains are inseparable from inclusive growth. This experience taught me that true industrial engineering in Nepal must balance technical excellence with social impact.</w:t>
      </w:r>
    </w:p>
    <w:p>
      <w:pPr>
        <w:pStyle w:val="BodyText"/>
      </w:pPr>
      <w:r>
        <w:t xml:space="preserve">What drives my commitment is witnessing Kathmandu’s dual challenge: its immense potential as a hub for manufacturing and services, juxtaposed with systemic inefficiencies stifling progress. The valley’s industrial parks—like those near Swayambhunath—struggle with energy volatility, supply chain fragmentation, and skill gaps. As an Industrial Engineer, I envision leveraging digital tools like IoT sensors for predictive maintenance in Kathmandu’s brick kilns or designing waste-reduction protocols for food processing units in the Bagmati River basin. My goal aligns with Nepal’s "Vision 2030," which prioritizes industrialization as a pillar of inclusive development. In a country where 45% of GDP comes from agriculture and SMEs, industrial engineers like me can catalyze transitions toward higher-value production—such as transforming Kathmandu’s raw tea leaves into export-ready brands or streamlining the assembly of renewable energy components for Nepal’s mountainous terrain.</w:t>
      </w:r>
    </w:p>
    <w:p>
      <w:pPr>
        <w:pStyle w:val="BodyText"/>
      </w:pPr>
      <w:r>
        <w:t xml:space="preserve">I am particularly drawn to Kathmandu because it embodies the very essence of industrial engineering: a dynamic nexus of tradition and innovation. While working at a startup in Thamel that repurposed discarded materials into eco-friendly souvenirs, I applied principles from "Human Factors Engineering" to redesign assembly lines for disabled artisans, increasing productivity by 27%. This project underscored that Kathmandu’s strength lies in its cultural diversity—where Buddhist monastic workshops coexist with tech startups—and industrial engineering must honor this mosaic. My proposed roadmap integrates technology with Nepali ethos: using mobile apps for real-time production tracking in remote mountain factories (a common scenario for Nepal’s rural-urban supply chains) or developing training modules on Six Sigma that incorporate local management philosophies like "Sarvopari" (collective welfare).</w:t>
      </w:r>
    </w:p>
    <w:p>
      <w:pPr>
        <w:pStyle w:val="BodyText"/>
      </w:pPr>
      <w:r>
        <w:t xml:space="preserve">My professional philosophy centers on the conviction that industrial engineering is not merely about efficiency—it is about dignity. In Kathmandu, where factory workers often endure hazardous conditions, my work would prioritize safety innovations alongside productivity gains. I recently participated in a workshop organized by Nepal Engineering Association (NEA) on occupational health standards for Kathmandu’s construction sector, where I advocated for ergonomic design adaptations to reduce musculoskeletal injuries among laborers. This reflects my belief that an Industrial Engineer in Nepal must be both a problem-solver and a catalyst for ethical progress.</w:t>
      </w:r>
    </w:p>
    <w:p>
      <w:pPr>
        <w:pStyle w:val="BodyText"/>
      </w:pPr>
      <w:r>
        <w:t xml:space="preserve">As I stand at the threshold of contributing to Nepal’s industrial future, I am eager to bring my skills in process optimization, data-driven decision-making, and cross-cultural collaboration to Kathmandu. My vision is clear: to transform the city from a collection of isolated enterprises into an interconnected industrial ecosystem where small manufacturers thrive alongside green tech innovators. In a nation where every 1% growth in manufacturing could lift hundreds of thousands out of poverty, I am ready to apply my expertise—not as an external expert, but as a committed Nepali engineer dedicated to building Kathmandu’s tomorrow through rigorous, compassionate problem-solving.</w:t>
      </w:r>
    </w:p>
    <w:p>
      <w:pPr>
        <w:pStyle w:val="BodyText"/>
      </w:pPr>
      <w:r>
        <w:t xml:space="preserve">My Personal Statement is not merely a document; it is a pledge. A pledge to deploy industrial engineering principles that respect Nepal’s heritage while propelling it into an era of sustainable prosperity. In Kathmandu, where the sacred and the secular intertwine daily, I see not just challenges—but opportunities to engineer a future where efficiency serves humanity. I am prepared to shoulder this responsibility with humility, skill,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Nepal Kathmandu</dc:title>
  <dc:creator/>
  <dc:language>en</dc:language>
  <cp:keywords/>
  <dcterms:created xsi:type="dcterms:W3CDTF">2026-05-01T07:35:10Z</dcterms:created>
  <dcterms:modified xsi:type="dcterms:W3CDTF">2026-05-01T07:35:10Z</dcterms:modified>
</cp:coreProperties>
</file>

<file path=docProps/custom.xml><?xml version="1.0" encoding="utf-8"?>
<Properties xmlns="http://schemas.openxmlformats.org/officeDocument/2006/custom-properties" xmlns:vt="http://schemas.openxmlformats.org/officeDocument/2006/docPropsVTypes"/>
</file>