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5" w:name="Xbb5ecdaed8080eef6baa18e284093205f9f4b96"/>
    <w:p>
      <w:pPr>
        <w:pStyle w:val="Heading1"/>
      </w:pPr>
      <w:r>
        <w:t xml:space="preserve">Personal Statement: Pioneering Industrial Engineering Excellence in Senegal Dakar</w:t>
      </w:r>
    </w:p>
    <w:p>
      <w:pPr>
        <w:pStyle w:val="FirstParagraph"/>
      </w:pPr>
      <w:r>
        <w:t xml:space="preserve">As I prepare to submit this Personal Statement, I am filled with profound excitement about the opportunity to contribute my skills as an Industrial Engineer to the dynamic economic landscape of Senegal Dakar. This document represents not merely an application, but a testament to my unwavering commitment to transforming industrial processes in West Africa's most vibrant metropolis. Having dedicated years to mastering industrial engineering principles, I now seek to apply this expertise within Senegal Dakar—a city poised at the forefront of continental economic development where my technical acumen can directly support sustainable growth and community prosperity.</w:t>
      </w:r>
    </w:p>
    <w:bookmarkStart w:id="20" w:name="X6db2bf6f8ca2703a675c79b7d8fcc2413d43e01"/>
    <w:p>
      <w:pPr>
        <w:pStyle w:val="Heading2"/>
      </w:pPr>
      <w:r>
        <w:t xml:space="preserve">Academic Foundation and Professional Vision</w:t>
      </w:r>
    </w:p>
    <w:p>
      <w:pPr>
        <w:pStyle w:val="FirstParagraph"/>
      </w:pPr>
      <w:r>
        <w:t xml:space="preserve">My academic journey culminated in a Bachelor's degree in Industrial Engineering from the prestigious École Nationale Supérieure d'Ingénieurs de Saint-Étienne (France), where I specialized in supply chain optimization and operational efficiency. This rigorous program equipped me with advanced quantitative skills in statistical process control, lean manufacturing methodologies, and systems engineering—disciplines I now recognize as critical for addressing Dakar's unique industrial challenges. During my thesis on "Optimizing Port Logistics for African Trade Hubs," I conducted field research in Dakar's container terminals, analyzing congestion patterns that cost Senegalese exporters an estimated $250 million annually in delays. This experience crystallized my understanding that industrial engineering is not merely about machinery and processes—it's about human-centered solutions for economic transformation.</w:t>
      </w:r>
    </w:p>
    <w:bookmarkEnd w:id="20"/>
    <w:bookmarkStart w:id="21" w:name="Xa73fa3e82d48ff7bf251e867fe61d4fd21866f5"/>
    <w:p>
      <w:pPr>
        <w:pStyle w:val="Heading2"/>
      </w:pPr>
      <w:r>
        <w:t xml:space="preserve">Field Experience: Driving Change in Dakar's Industrial Ecosystem</w:t>
      </w:r>
    </w:p>
    <w:p>
      <w:pPr>
        <w:pStyle w:val="FirstParagraph"/>
      </w:pPr>
      <w:r>
        <w:t xml:space="preserve">In 2021, I completed a six-month internship with the Sénégalais des Transports (SNT) in Dakar, where I implemented a workflow reorganization for their public transportation fleet maintenance division. By mapping process bottlenecks and introducing predictive maintenance protocols using IoT sensors, we reduced vehicle downtime by 37% and saved the agency over 150 million CFA francs annually. This project exemplified how industrial engineering principles directly address Senegal Dakar's infrastructure needs—where aging transport systems strain urban mobility for 4 million residents. My hands-on work with local technicians taught me that successful implementation requires cultural sensitivity alongside technical rigor; I learned to adapt Western methodologies to Dakar's context by incorporating traditional knowledge of community-based logistics networks (like the "mammy" informal transportation system).</w:t>
      </w:r>
    </w:p>
    <w:p>
      <w:pPr>
        <w:pStyle w:val="BodyText"/>
      </w:pPr>
      <w:r>
        <w:t xml:space="preserve">Furthermore, during a collaborative project with the University of Cheikh Anta Diop in Dakar, I designed a cost-efficient production model for a local artisanal fish-processing cooperative. By optimizing drying schedules and waste reduction protocols, we helped 200 women producers increase their monthly income by 45% while reducing energy consumption by 32%. This initiative underscored industrial engineering's power to uplift marginalized communities—a value central to my professional identity. Senegal Dakar's growing emphasis on inclusive industrialization, as outlined in its Vision 2035 strategy, makes such work particularly urgent and meaningful.</w:t>
      </w:r>
    </w:p>
    <w:bookmarkEnd w:id="21"/>
    <w:bookmarkStart w:id="22" w:name="X8878adc5058d1f45deb994f76c7e67db784660a"/>
    <w:p>
      <w:pPr>
        <w:pStyle w:val="Heading2"/>
      </w:pPr>
      <w:r>
        <w:t xml:space="preserve">Understanding Dakar's Industrial Imperatives</w:t>
      </w:r>
    </w:p>
    <w:p>
      <w:pPr>
        <w:pStyle w:val="FirstParagraph"/>
      </w:pPr>
      <w:r>
        <w:t xml:space="preserve">I have closely studied Senegal Dakar's strategic industrial priorities: the expansion of the Port of Dakar (Africa's 4th busiest port), development of the Diamniadio Lake City economic zone, and national focus on agro-processing. As an Industrial Engineer, I recognize that these initiatives require not just capital investment but intelligent operational frameworks. For instance, in analyzing Dakar's industrial park proposals, I identified critical gaps in utility infrastructure planning—specifically water and energy distribution networks—which could derail 30% of new manufacturing projects according to World Bank data. My expertise in facility layout design and resource allocation positions me to contribute immediately to such strategic planning efforts.</w:t>
      </w:r>
    </w:p>
    <w:p>
      <w:pPr>
        <w:pStyle w:val="BodyText"/>
      </w:pPr>
      <w:r>
        <w:t xml:space="preserve">Moreover, the environmental context of Senegal Dakar demands engineering solutions with sustainability at their core. I've developed a proprietary framework for "Circular Industrial Systems" that integrates waste streams into productive cycles—a concept particularly relevant for Dakar's textile and food processing sectors, which generate 350,000 tons of organic waste annually. In my proposal to the Dakar Urban Development Agency, I demonstrated how converting this waste into biogas could power local factories while reducing landfill burden by 65%.</w:t>
      </w:r>
    </w:p>
    <w:bookmarkEnd w:id="22"/>
    <w:bookmarkStart w:id="23" w:name="X5e6e7eec85824a7f4afca6bdc68e4beb02dabb5"/>
    <w:p>
      <w:pPr>
        <w:pStyle w:val="Heading2"/>
      </w:pPr>
      <w:r>
        <w:t xml:space="preserve">Why Senegal Dakar? A Commitment to Local Impact</w:t>
      </w:r>
    </w:p>
    <w:p>
      <w:pPr>
        <w:pStyle w:val="FirstParagraph"/>
      </w:pPr>
      <w:r>
        <w:t xml:space="preserve">My decision to pursue industrial engineering careers in Senegal Dakar stems from a deep respect for the city's entrepreneurial spirit and its role as Africa's "Silicon Valley" for innovation. I've witnessed how young startups like Kudi (mobile payment platform) and Mobi (shared mobility) are reshaping urban services, yet their growth is often constrained by operational inefficiencies. As an Industrial Engineer, I see myself bridging the gap between technological innovation and scalable operations—ensuring that Dakar's digital revolution is matched by equally sophisticated industrial systems.</w:t>
      </w:r>
    </w:p>
    <w:p>
      <w:pPr>
        <w:pStyle w:val="BodyText"/>
      </w:pPr>
      <w:r>
        <w:t xml:space="preserve">What sets Senegal Dakar apart is its unique convergence of traditions and modernity. Unlike other African cities, it possesses a strong French-African institutional framework with growing local technical capacity. I am eager to contribute to this ecosystem while learning from Senegalese engineers' proven resilience in resource-constrained environments. My personal network includes alumni from the Institut de Technologie de Dakar (ITD), and I've already begun collaborating with their industrial engineering department on curriculum enhancements that integrate practical Dakar case studies.</w:t>
      </w:r>
    </w:p>
    <w:bookmarkEnd w:id="23"/>
    <w:bookmarkStart w:id="24" w:name="X35c2175d5751b0589d097e2997870ba0c433cdd"/>
    <w:p>
      <w:pPr>
        <w:pStyle w:val="Heading2"/>
      </w:pPr>
      <w:r>
        <w:t xml:space="preserve">Future Contributions: Engineering Senegal's Industrial Future</w:t>
      </w:r>
    </w:p>
    <w:p>
      <w:pPr>
        <w:pStyle w:val="FirstParagraph"/>
      </w:pPr>
      <w:r>
        <w:t xml:space="preserve">My long-term vision is to establish an Industrial Engineering Innovation Lab in Dakar dedicated to solving local challenges through cross-sector partnerships. This lab would serve as a hub for training the next generation of engineers while developing tailored solutions—such as solar-powered cold chains for agricultural producers or AI-assisted inventory management for informal markets. I've already secured preliminary support from the Senegalese Ministry of Industry and Digital Economy to pilot this model in the Keur Massar industrial zone.</w:t>
      </w:r>
    </w:p>
    <w:p>
      <w:pPr>
        <w:pStyle w:val="BodyText"/>
      </w:pPr>
      <w:r>
        <w:t xml:space="preserve">As I conclude this Personal Statement, I reaffirm that my identity as an Industrial Engineer is inseparable from my commitment to Senegal Dakar. This city isn't just a location on a map—it's a living laboratory for sustainable development where every optimized workflow represents progress for thousands of families. When I apply lean methodologies to reduce coffee processing time in Thiès, or redesign hospital supply chains in Dakar's public health network, I'm not merely solving technical problems; I'm participating in the larger narrative of Senegal's industrial renaissance.</w:t>
      </w:r>
    </w:p>
    <w:p>
      <w:pPr>
        <w:pStyle w:val="BodyText"/>
      </w:pPr>
      <w:r>
        <w:t xml:space="preserve">I am prepared to bring my global engineering training, local contextual understanding, and unwavering dedication to excellence to Senegal Dakar. My goal is not merely to work in this vibrant city but to help engineer its future—where operational efficiency becomes the engine for equitable growth. I eagerly anticipate the opportunity to transform theoretical knowledge into tangible impact within Senegal's most dynamic economic center.</w:t>
      </w:r>
    </w:p>
    <w:p>
      <w:pPr>
        <w:pStyle w:val="BodyText"/>
      </w:pPr>
      <w:r>
        <w:t xml:space="preserve">In closing, this Personal Statement embodies my professional ethos: Industrial engineering is the quiet architect of prosperity, and in Senegal Dakar, I have found my purpose to build that architecture brick by industrial brick.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Senegal Dakar</dc:title>
  <dc:creator/>
  <dc:language>en</dc:language>
  <cp:keywords/>
  <dcterms:created xsi:type="dcterms:W3CDTF">2026-09-25T13:32:35Z</dcterms:created>
  <dcterms:modified xsi:type="dcterms:W3CDTF">2026-09-25T13:32:35Z</dcterms:modified>
</cp:coreProperties>
</file>

<file path=docProps/custom.xml><?xml version="1.0" encoding="utf-8"?>
<Properties xmlns="http://schemas.openxmlformats.org/officeDocument/2006/custom-properties" xmlns:vt="http://schemas.openxmlformats.org/officeDocument/2006/docPropsVTypes"/>
</file>