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Engineering</w:t>
      </w:r>
      <w:r>
        <w:t xml:space="preserve"> </w:t>
      </w:r>
      <w:r>
        <w:t xml:space="preserve">Career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4" w:name="Xe9c32f50accd5629e0b5767225d6341fe3632e8"/>
    <w:p>
      <w:pPr>
        <w:pStyle w:val="Heading1"/>
      </w:pPr>
      <w:r>
        <w:t xml:space="preserve">Personal Statement for Industrial Engineer Position in Johannesburg, South Africa</w:t>
      </w:r>
    </w:p>
    <w:p>
      <w:pPr>
        <w:pStyle w:val="FirstParagraph"/>
      </w:pPr>
      <w:r>
        <w:t xml:space="preserve">As a dedicated and forward-thinking Industrial Engineer with a profound commitment to optimizing operational excellence within South Africa's dynamic economic landscape, I present this personal statement to articulate my professional journey and unwavering dedication to contributing meaningfully to Johannesburg's industrial ecosystem. My career trajectory has been meticulously shaped by the unique challenges and opportunities inherent in South Africa's manufacturing, mining, logistics, and service sectors—particularly within Johannesburg as the nation's undisputed economic powerhouse. This document serves as a testament to my qualifications, values, and vision for driving sustainable growth through industrial engineering solutions tailored to our local context.</w:t>
      </w:r>
    </w:p>
    <w:bookmarkStart w:id="20" w:name="Xf491201ac4e1562aca343bacead8cddc05f13fa"/>
    <w:p>
      <w:pPr>
        <w:pStyle w:val="Heading2"/>
      </w:pPr>
      <w:r>
        <w:t xml:space="preserve">Academic Foundation and Technical Proficiency</w:t>
      </w:r>
    </w:p>
    <w:p>
      <w:pPr>
        <w:pStyle w:val="FirstParagraph"/>
      </w:pPr>
      <w:r>
        <w:t xml:space="preserve">My academic background culminated in a Bachelor of Engineering (Industrial) degree from the University of the Witwatersrand, Johannesburg—a program renowned for its rigorous focus on systems optimization and local industry integration. Throughout my studies, I immersed myself in coursework that directly addresses South Africa's industrial needs: operations research applied to platinum group metal mining logistics, supply chain resilience for automotive manufacturing hubs, and lean methodologies for Gauteng-based call centers. My undergraduate thesis investigated waste reduction in Johannesburg's informal recycling networks—a project that demanded on-ground fieldwork across Soweto and Alexandra Township. This experience taught me to balance academic rigor with cultural sensitivity while developing solutions grounded in the realities of South African communities.</w:t>
      </w:r>
    </w:p>
    <w:p>
      <w:pPr>
        <w:pStyle w:val="BodyText"/>
      </w:pPr>
      <w:r>
        <w:t xml:space="preserve">Technical competence forms the bedrock of my professional approach. I am proficient in SAP MM/PP modules, Python for process simulation (using SimPy), and advanced statistical tools like Minitab. Crucially, I have honed these skills within South African regulatory frameworks—adhering to OHS Act 85 of 1993 and SAICA standards for sustainability reporting. During my internship at a Johannesburg-based textile manufacturer, I redesigned their production scheduling system using linear programming, reducing machine idle time by 27% while ensuring compliance with the Department of Labour's working conditions regulations. This project underscored how industrial engineering transcends mere efficiency metrics—it directly impacts worker safety and community livelihoods.</w:t>
      </w:r>
    </w:p>
    <w:bookmarkEnd w:id="20"/>
    <w:bookmarkStart w:id="21" w:name="X34bb6e32f210183e9b2df7a775ee8ca08adb0ed"/>
    <w:p>
      <w:pPr>
        <w:pStyle w:val="Heading2"/>
      </w:pPr>
      <w:r>
        <w:t xml:space="preserve">Professional Philosophy: Engineering for South African Context</w:t>
      </w:r>
    </w:p>
    <w:p>
      <w:pPr>
        <w:pStyle w:val="FirstParagraph"/>
      </w:pPr>
      <w:r>
        <w:t xml:space="preserve">I firmly believe that effective industrial engineering in Johannesburg cannot be imported from overseas case studies; it must emerge from an intimate understanding of our socio-economic fabric. The city's unique position as Africa's leading financial, transportation, and manufacturing hub presents both extraordinary opportunities and complex challenges: rapid urbanization straining public infrastructure, high unemployment rates requiring inclusive workforce development, and energy constraints demanding innovative resource management. My professional philosophy centers on three pillars:</w:t>
      </w:r>
    </w:p>
    <w:p>
      <w:pPr>
        <w:numPr>
          <w:ilvl w:val="0"/>
          <w:numId w:val="1001"/>
        </w:numPr>
        <w:pStyle w:val="Compact"/>
      </w:pPr>
      <w:r>
        <w:rPr>
          <w:bCs/>
          <w:b/>
        </w:rPr>
        <w:t xml:space="preserve">Contextual Innovation:</w:t>
      </w:r>
      <w:r>
        <w:t xml:space="preserve"> </w:t>
      </w:r>
      <w:r>
        <w:t xml:space="preserve">Designing systems that leverage local resources (e.g., utilizing solar microgrids for factory operations in load-shedding environments)</w:t>
      </w:r>
    </w:p>
    <w:p>
      <w:pPr>
        <w:numPr>
          <w:ilvl w:val="0"/>
          <w:numId w:val="1001"/>
        </w:numPr>
        <w:pStyle w:val="Compact"/>
      </w:pPr>
      <w:r>
        <w:rPr>
          <w:bCs/>
          <w:b/>
        </w:rPr>
        <w:t xml:space="preserve">Social Impact Integration:</w:t>
      </w:r>
      <w:r>
        <w:t xml:space="preserve"> </w:t>
      </w:r>
      <w:r>
        <w:t xml:space="preserve">Ensuring process improvements create tangible opportunities for historically disadvantaged communities through skills development</w:t>
      </w:r>
    </w:p>
    <w:p>
      <w:pPr>
        <w:numPr>
          <w:ilvl w:val="0"/>
          <w:numId w:val="1001"/>
        </w:numPr>
        <w:pStyle w:val="Compact"/>
      </w:pPr>
      <w:r>
        <w:rPr>
          <w:bCs/>
          <w:b/>
        </w:rPr>
        <w:t xml:space="preserve">Sustainability as Imperative:</w:t>
      </w:r>
      <w:r>
        <w:t xml:space="preserve"> </w:t>
      </w:r>
      <w:r>
        <w:t xml:space="preserve">Embedding circular economy principles into supply chains to address South Africa's waste management crisis and align with National Development Plan 2030 goals</w:t>
      </w:r>
    </w:p>
    <w:p>
      <w:pPr>
        <w:pStyle w:val="FirstParagraph"/>
      </w:pPr>
      <w:r>
        <w:t xml:space="preserve">This approach was validated during a consultancy project for a Johannesburg-based agri-processing firm. We collaborated with local cooperatives to redesign their harvest-to-market logistics, incorporating motorcycle couriers for rural access points (addressing the "last-mile" challenge). The solution not only cut delivery times by 35% but also created 120 new jobs for township youth—a model I now advocate as essential for industrial engineering in South Africa.</w:t>
      </w:r>
    </w:p>
    <w:bookmarkEnd w:id="21"/>
    <w:bookmarkStart w:id="22" w:name="Xa2a90968b5f39343f853d0992e191590b2b3a0a"/>
    <w:p>
      <w:pPr>
        <w:pStyle w:val="Heading2"/>
      </w:pPr>
      <w:r>
        <w:t xml:space="preserve">Johannesburg: The Crucible of My Professional Purpose</w:t>
      </w:r>
    </w:p>
    <w:p>
      <w:pPr>
        <w:pStyle w:val="FirstParagraph"/>
      </w:pPr>
      <w:r>
        <w:t xml:space="preserve">Why Johannesburg? Simply put, this city embodies the intersection where industrial engineering meets transformative potential. As the economic engine driving 30% of South Africa's GDP and home to 58% of all manufacturing employment (Stats SA, 2023), it offers unparalleled scope for impact. The Gauteng province's strategic position—serving as a gateway to SADC markets—demands industrial systems that balance global competitiveness with local relevance. I am particularly inspired by Johannesburg's emerging industrial parks like the Tshwane Innovation Hub and the ongoing revitalization of Sandton as a smart-city precinct, where engineering innovation can directly support inclusive growth.</w:t>
      </w:r>
    </w:p>
    <w:p>
      <w:pPr>
        <w:pStyle w:val="BodyText"/>
      </w:pPr>
      <w:r>
        <w:t xml:space="preserve">My connection to Johannesburg transcends professional ambition; it is personal. Growing up in Alexandra Township, I witnessed firsthand how inefficient public service delivery (from transport to healthcare) perpetuates inequality. This shaped my belief that industrial engineering must be a tool for social equity—whether through optimizing municipal waste collection routes in informal settlements or designing training programs that build local capacity for factory automation. In my view, Johannesburg's future as a globally competitive city depends on engineering solutions that serve all its people, not just the privileged few.</w:t>
      </w:r>
    </w:p>
    <w:bookmarkEnd w:id="22"/>
    <w:bookmarkStart w:id="23" w:name="Xac87f6097f17f707dbb5ae5cc61801d41a194c8"/>
    <w:p>
      <w:pPr>
        <w:pStyle w:val="Heading2"/>
      </w:pPr>
      <w:r>
        <w:t xml:space="preserve">Future Vision: Driving South Africa's Industrial Renaissance</w:t>
      </w:r>
    </w:p>
    <w:p>
      <w:pPr>
        <w:pStyle w:val="FirstParagraph"/>
      </w:pPr>
      <w:r>
        <w:t xml:space="preserve">My immediate career goal is to join an innovative Johannesburg-based organization where I can apply systems thinking to accelerate industrial competitiveness. Specifically, I aim to contribute to initiatives like the Department of Trade and Industry's National Industrial Policy Framework (NIPF), which prioritizes manufacturing sector resilience. In the next five years, I envision leading projects that integrate Industry 4.0 technologies with South African labor realities—such as developing low-cost IoT sensors for small-scale manufacturers to monitor equipment health without requiring massive capital investment.</w:t>
      </w:r>
    </w:p>
    <w:p>
      <w:pPr>
        <w:pStyle w:val="BodyText"/>
      </w:pPr>
      <w:r>
        <w:t xml:space="preserve">Long-term, I aspire to establish a Johannesburg-based industrial engineering consultancy focused on sustainable local manufacturing. This venture would partner with institutions like the Council for Scientific and Industrial Research (CSIR) and local universities to create tailored training programs addressing the skills shortage in advanced manufacturing. Crucially, it would embed "community impact metrics" into every project—measuring not just cost savings but job creation, carbon footprint reduction, and community skill development.</w:t>
      </w:r>
    </w:p>
    <w:p>
      <w:pPr>
        <w:pStyle w:val="BodyText"/>
      </w:pPr>
      <w:r>
        <w:t xml:space="preserve">South Africa's industrial future hinges on engineers who understand that efficiency must coexist with equity. My journey from Alexandra Township to Wits University has instilled in me a deep respect for the country's potential—and the urgent need for engineers who work *with* communities, not just *for* them. I am prepared to bring my technical expertise, contextual awareness, and unwavering commitment to ethical practice to Johannesburg's industrial landscape. Together with like-minded professionals across this vibrant city, we can build a manufacturing sector that drives economic prosperity while uplifting every South African.</w:t>
      </w:r>
    </w:p>
    <w:p>
      <w:pPr>
        <w:pStyle w:val="BodyText"/>
      </w:pPr>
      <w:r>
        <w:t xml:space="preserve">As an Industrial Engineer committed to the future of South Africa Johannesburg, I stand ready to contribute my skills where they are most needed—transforming challenges into opportunities for sustainable growth. I welcome the opportunity to discuss how my vision aligns with your organization's mission and Johannesburg's industrial aspirations.</w:t>
      </w:r>
    </w:p>
    <w:p>
      <w:pPr>
        <w:pStyle w:val="BodyText"/>
      </w:pPr>
      <w:r>
        <w:t xml:space="preserve">Word Count: 862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Engineering Career in Johannesburg, South Africa</dc:title>
  <dc:creator/>
  <cp:keywords/>
  <dcterms:created xsi:type="dcterms:W3CDTF">2026-07-24T03:54:48Z</dcterms:created>
  <dcterms:modified xsi:type="dcterms:W3CDTF">2026-07-24T03:54:48Z</dcterms:modified>
</cp:coreProperties>
</file>

<file path=docProps/custom.xml><?xml version="1.0" encoding="utf-8"?>
<Properties xmlns="http://schemas.openxmlformats.org/officeDocument/2006/custom-properties" xmlns:vt="http://schemas.openxmlformats.org/officeDocument/2006/docPropsVTypes"/>
</file>