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c97b3e94c516d20a0989de192e92da91f5cba88"/>
    <w:p>
      <w:pPr>
        <w:pStyle w:val="Heading1"/>
      </w:pPr>
      <w:r>
        <w:t xml:space="preserve">Personal Statement: Pursuing Excellence as an Industrial Engineer in Thailand Bangkok</w:t>
      </w:r>
    </w:p>
    <w:p>
      <w:pPr>
        <w:pStyle w:val="FirstParagraph"/>
      </w:pPr>
      <w:r>
        <w:t xml:space="preserve">As a dedicated and forward-thinking Industrial Engineer with a passion for optimizing complex systems within dynamic urban environments, I am excited to present this Personal Statement outlining my commitment to contributing to the industrial landscape of Thailand, specifically Bangkok. My academic foundation, hands-on project experience, and deep appreciation for Thailand's evolving economic strategies have solidified my aspiration to apply my expertise in the heart of Southeast Asia's most vibrant manufacturing and logistics hub. This statement details how my skills align with the unique demands of Industrial Engineering roles in Thailand Bangkok, where precision, cultural intelligence, and sustainable innovation are paramount.</w:t>
      </w:r>
    </w:p>
    <w:p>
      <w:pPr>
        <w:pStyle w:val="BodyText"/>
      </w:pPr>
      <w:r>
        <w:t xml:space="preserve">My academic journey culminated in a Bachelor’s degree in Industrial Engineering from [University Name], where I immersed myself in core disciplines including operations research, supply chain management, lean manufacturing principles (Lean Six Sigma), human factors engineering, and data-driven process optimization. Crucially, my coursework wasn't confined to theory; it emphasized practical application within diverse industrial contexts. I spearheaded a capstone project analyzing bottlenecks in a local Thai SME's textile production line – a common industry within Bangkok's surrounding industrial zones like Map Ta Phut and Rayong. By implementing value stream mapping and introducing targeted automation for repetitive tasks, we achieved a 22% reduction in cycle time and a 15% decrease in material waste. This project wasn't just an academic exercise; it was my first immersion into Thailand's intricate manufacturing ecosystem, where understanding local operational nuances is as critical as technical proficiency.</w:t>
      </w:r>
    </w:p>
    <w:p>
      <w:pPr>
        <w:pStyle w:val="BodyText"/>
      </w:pPr>
      <w:r>
        <w:t xml:space="preserve">My professional development has been equally focused on adapting to the specific needs of Thailand Bangkok. During a summer internship with a multinational logistics firm operating out of the Bangkok Port area, I worked directly on optimizing warehouse layout and material flow within their distribution center serving the Greater Bangkok metropolitan region. The challenges were immediate: navigating dense urban traffic patterns impacting inbound/outbound deliveries, managing high-volume seasonal demand (particularly during festivals like Songkran), and integrating Thai-speaking warehouse staff into new digital tracking systems. I utilized industrial engineering tools to redesign the picking routes, reducing average order fulfillment time by 18% and significantly improving on-time delivery rates. This experience taught me that effective Industrial Engineering in Thailand Bangkok requires not only technical acumen but also respect for local work practices, communication styles (often blending formal Thai hierarchy with collaborative problem-solving), and a deep understanding of the city's unique logistical constraints – from chaotic street markets to the sophisticated infrastructure of the Eastern Economic Corridor.</w:t>
      </w:r>
    </w:p>
    <w:p>
      <w:pPr>
        <w:pStyle w:val="BodyText"/>
      </w:pPr>
      <w:r>
        <w:t xml:space="preserve">Thailand’s strategic vision, particularly "Thailand 4.0," which emphasizes digital transformation, innovation-driven economic growth, and smart manufacturing (Industry 4.0), resonates profoundly with my career goals. I am acutely aware that Bangkok is central to this national initiative. As an Industrial Engineer seeking to make a tangible impact here, I am eager to contribute to projects enhancing productivity in key sectors like automotive assembly (with major plants in Ayutthaya and the outskirts of Bangkok), electronics manufacturing, food processing (a massive industry within the city's supply chain), and burgeoning e-commerce fulfillment centers. My proficiency with simulation software (like Arena and Simul8), data analytics tools (Python, R for process data analysis), and a solid grasp of IoT applications in factory settings positions me to support these transitions effectively. I am not merely interested in applying global best practices; I am committed to adapting them thoughtfully to the Thai context, respecting cultural values while driving measurable efficiency gains.</w:t>
      </w:r>
    </w:p>
    <w:p>
      <w:pPr>
        <w:pStyle w:val="BodyText"/>
      </w:pPr>
      <w:r>
        <w:t xml:space="preserve">Cultural integration is a cornerstone of my approach. Living and working briefly in Bangkok during my studies gave me invaluable insights into Thai business culture – the importance of "sanuk" (enjoyment) in work environments, the significance of building strong relationships ("kreng jai" – considerate behavior), and navigating communication that is often indirect yet highly respectful. I understand that successful implementation of Industrial Engineering solutions requires trust and collaboration with local teams, not just top-down directives. I am fluent in English for technical communication but am actively improving my Thai language skills to bridge the gap further, believing this is essential for true partnership within Thailand Bangkok's industrial community.</w:t>
      </w:r>
    </w:p>
    <w:p>
      <w:pPr>
        <w:pStyle w:val="BodyText"/>
      </w:pPr>
      <w:r>
        <w:t xml:space="preserve">My ultimate ambition is to become an indispensable asset to a forward-looking company operating in Thailand Bangkok. I envision myself collaborating with cross-functional teams to design resilient, efficient, and sustainable manufacturing and logistics systems that not only boost competitiveness but also contribute positively to local communities and the broader goals of Thailand's industrial advancement. I am eager for the challenge of applying my Industrial Engineering expertise within the fast-paced, culturally rich environment of Bangkok – a city where traditional craftsmanship meets cutting-edge technology. The opportunity to be part of shaping Thailand's industrial future, one optimized process at a time, is what drives my application.</w:t>
      </w:r>
    </w:p>
    <w:p>
      <w:pPr>
        <w:pStyle w:val="BodyText"/>
      </w:pPr>
      <w:r>
        <w:t xml:space="preserve">In conclusion, this Personal Statement reflects my deep commitment to the field of Industrial Engineering and my specific desire to apply it meaningfully in the dynamic setting of Thailand Bangkok. I am confident that my technical skills, practical experience within Thai industrial contexts, cultural sensitivity, and alignment with Thailand 4.0's vision make me an ideal candidate ready to contribute significantly from day one. I am enthusiastic about the prospect of bringing my passion for operational excellence to your organization and helping to propel the industrial success of Thailand Bangkok onto the next level.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Thailand Bangkok</dc:title>
  <dc:creator/>
  <dc:language>en</dc:language>
  <cp:keywords/>
  <dcterms:created xsi:type="dcterms:W3CDTF">2026-07-20T18:35:14Z</dcterms:created>
  <dcterms:modified xsi:type="dcterms:W3CDTF">2026-07-20T18:35:14Z</dcterms:modified>
</cp:coreProperties>
</file>

<file path=docProps/custom.xml><?xml version="1.0" encoding="utf-8"?>
<Properties xmlns="http://schemas.openxmlformats.org/officeDocument/2006/custom-properties" xmlns:vt="http://schemas.openxmlformats.org/officeDocument/2006/docPropsVTypes"/>
</file>