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Opportunities</w:t>
      </w:r>
    </w:p>
    <w:bookmarkStart w:id="20" w:name="Xc70400b2731cf3149bb74a6a452ec5c94e5aeb2"/>
    <w:p>
      <w:pPr>
        <w:pStyle w:val="Heading1"/>
      </w:pPr>
      <w:r>
        <w:t xml:space="preserve">Personal Statement: Embracing Innovation as an Industrial Engineer in the Heart of the United States - New York City</w:t>
      </w:r>
    </w:p>
    <w:p>
      <w:pPr>
        <w:pStyle w:val="FirstParagraph"/>
      </w:pPr>
      <w:r>
        <w:t xml:space="preserve">In the relentless rhythm of New York City, where every minute counts and efficiency is not just desirable but essential for survival, I have discovered my calling as an Industrial Engineer. The vibrant energy of this global metropolis—where finance, healthcare, retail, transportation, and technology converge in a complex tapestry—demands solutions that are as dynamic and multifaceted as the city itself. It is within this demanding yet inspiring environment that I envision applying my expertise to optimize systems, enhance productivity, and drive sustainable innovation. This Personal Statement articulates my journey toward becoming an Industrial Engineer dedicated to contributing meaningfully to the infrastructure, economy, and daily life of New York City within the United States.</w:t>
      </w:r>
    </w:p>
    <w:p>
      <w:pPr>
        <w:pStyle w:val="BodyText"/>
      </w:pPr>
      <w:r>
        <w:t xml:space="preserve">My academic foundation in Industrial Engineering at [Your University Name] equipped me with a rigorous understanding of systems thinking, operations research, and human-centered design. Courses such as Production Systems Analysis, Supply Chain Management, and Quality Control provided not just theoretical knowledge but practical frameworks for tackling real-world complexity. I delved into statistical process control to minimize defects in manufacturing processes and applied simulation modeling (using tools like Arena and Python) to optimize patient flow in hospital settings—a skill directly transferable to the high-stakes healthcare systems of New York City, where organizations like NYU Langone or Mount Sinai face immense pressure to streamline services. My capstone project focused on redesigning logistics for a local Brooklyn-based e-commerce startup, reducing last-mile delivery times by 25% through route optimization and data-driven inventory management. This experience solidified my belief that Industrial Engineering is not merely about numbers—it’s about improving human experiences within intricate urban ecosystems.</w:t>
      </w:r>
    </w:p>
    <w:p>
      <w:pPr>
        <w:pStyle w:val="BodyText"/>
      </w:pPr>
      <w:r>
        <w:t xml:space="preserve">My commitment to applying these principles in New York City was deepened during an internship at [Local NYC Company, e.g., a logistics firm or healthcare provider] in Queens. I worked on a project to reduce bottlenecks at a major distribution hub serving the five boroughs. By analyzing sensor data from warehouse operations and implementing lean principles, my team slashed order processing times by 30% while enhancing worker safety protocols—a direct contribution to the city’s operational resilience. This was not just an internship; it was a crash course in navigating NYC’s unique challenges: dense urban geography, diverse workforce needs, and the constant pressure for zero downtime. I saw firsthand how industrial engineering solutions could alleviate traffic congestion in Manhattan corridors or improve resource allocation during extreme weather events—a critical need in a city vulnerable to climate impacts. These experiences cemented my resolve to specialize in systems optimization tailored for the United States’ most complex urban center.</w:t>
      </w:r>
    </w:p>
    <w:p>
      <w:pPr>
        <w:pStyle w:val="BodyText"/>
      </w:pPr>
      <w:r>
        <w:t xml:space="preserve">What sets me apart as an Industrial Engineer is my proactive approach to integrating technology with human-centric values. I am proficient in data analytics platforms like Tableau and SQL, which I leveraged to identify inefficiencies at a Harlem community health clinic, ultimately reducing patient wait times by 22%. In New York City’s context, technology must serve equity—whether optimizing public transit for underserved neighborhoods or ensuring accessible healthcare delivery. My passion lies in bridging the gap between cutting-edge tools and tangible community impact. For instance, I explored how AI-driven predictive maintenance could extend the lifespan of subway infrastructure across the MTA network, a project that resonated deeply with NYC’s urgent need for resilient public systems. This aligns perfectly with my aspiration to work for organizations like the New York City Economic Development Corporation or major firms headquartered in Manhattan that prioritize both innovation and social responsibility.</w:t>
      </w:r>
    </w:p>
    <w:p>
      <w:pPr>
        <w:pStyle w:val="BodyText"/>
      </w:pPr>
      <w:r>
        <w:t xml:space="preserve">I am drawn to New York City not only for its scale but for its unparalleled diversity of challenges and opportunities. The city’s density magnifies every inefficiency—whether it’s a slow-moving line at the Brooklyn Bridge entrance, a hospital supply chain disruption, or traffic delays affecting small businesses in Queens. As an Industrial Engineer in the United States, I am eager to apply methodologies like Six Sigma and Value Stream Mapping to address these micro-issues with macro-level impact. The city’s spirit of innovation—from tech startups in Silicon Alley to legacy industries adapting for sustainability—fuels my ambition. I am committed to contributing to NYC’s future through sustainable practices, such as designing circular supply chains that reduce waste across the boroughs or enhancing emergency response logistics during crises.</w:t>
      </w:r>
    </w:p>
    <w:p>
      <w:pPr>
        <w:pStyle w:val="BodyText"/>
      </w:pPr>
      <w:r>
        <w:t xml:space="preserve">My long-term vision is clear: I aim to become a leader in industrial engineering solutions specifically designed for urban environments. In New York City, where every project has ripple effects across millions of lives, this role demands precision, empathy, and unwavering dedication. I am not merely seeking a job; I am seeking to embed myself into the city’s operational DNA. Whether optimizing delivery routes for Citi Field vendors during game days or collaborating with NYC Health + Hospitals on resource allocation during public health emergencies, I want my work to reflect the city’s heartbeat—efficient, inclusive, and forward-thinking.</w:t>
      </w:r>
    </w:p>
    <w:p>
      <w:pPr>
        <w:pStyle w:val="BodyText"/>
      </w:pPr>
      <w:r>
        <w:t xml:space="preserve">As I step onto this professional journey in the United States New York City landscape, I bring more than technical skills. I bring a deep appreciation for the city’s grit and ingenuity. My training as an Industrial Engineer has taught me that systems thrive when they serve people, not the other way around—and in New York City, where humanity is measured in millions of daily interactions, this principle is non-negotiable. I am ready to tackle the city’s most pressing challenges with data-driven insight and a commitment to excellence that mirrors NYC’s own relentless energy. This Personal Statement is my pledge: I will leverage every tool, lesson, and ounce of passion to make New York City run smarter, fairer, and more sustainably—one optimized process at a time.</w:t>
      </w:r>
    </w:p>
    <w:p>
      <w:pPr>
        <w:pStyle w:val="BodyText"/>
      </w:pPr>
      <w:r>
        <w:t xml:space="preserve">Thank you for considering my application. I am eager to bring my skills as an Industrial Engineer to the forefront of innovation in New York City and contribute meaningfully to the United States’ most dynamic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New York City Opportunities</dc:title>
  <dc:creator/>
  <dc:language>en</dc:language>
  <cp:keywords/>
  <dcterms:created xsi:type="dcterms:W3CDTF">2025-12-10T11:19:57Z</dcterms:created>
  <dcterms:modified xsi:type="dcterms:W3CDTF">2025-12-10T11:19:57Z</dcterms:modified>
</cp:coreProperties>
</file>

<file path=docProps/custom.xml><?xml version="1.0" encoding="utf-8"?>
<Properties xmlns="http://schemas.openxmlformats.org/officeDocument/2006/custom-properties" xmlns:vt="http://schemas.openxmlformats.org/officeDocument/2006/docPropsVTypes"/>
</file>