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7" w:name="X2d35027457a5e08ae2416d6edd522ed087a422a"/>
    <w:p>
      <w:pPr>
        <w:pStyle w:val="Heading1"/>
      </w:pPr>
      <w:r>
        <w:t xml:space="preserve">Personal Statement for Laboratory Technician Position</w:t>
      </w:r>
    </w:p>
    <w:p>
      <w:pPr>
        <w:pStyle w:val="FirstParagraph"/>
      </w:pPr>
      <w:r>
        <w:t xml:space="preserve">As a dedicated and detail-oriented professional with extensive laboratory experience, I am writing to express my enthusiastic interest in the Laboratory Technician position within the vibrant scientific community of Brazil Rio de Janeiro. This Personal Statement outlines my qualifications, passion for laboratory science, and deep commitment to contributing meaningfully to healthcare and environmental initiatives in one of South America's most dynamic cities. My career path has been intentionally shaped by a desire to serve communities like those in Rio de Janeiro where scientific precision directly impacts public health outcomes.</w:t>
      </w:r>
    </w:p>
    <w:bookmarkStart w:id="20" w:name="X2c9fd6857bd00f79dad195fc0300489fdd7a840"/>
    <w:p>
      <w:pPr>
        <w:pStyle w:val="Heading2"/>
      </w:pPr>
      <w:r>
        <w:t xml:space="preserve">Academic Foundation and Technical Expertise</w:t>
      </w:r>
    </w:p>
    <w:p>
      <w:pPr>
        <w:pStyle w:val="FirstParagraph"/>
      </w:pPr>
      <w:r>
        <w:t xml:space="preserve">I hold a Bachelor's degree in Biological Sciences from the Federal University of Rio de Janeiro (UFRJ), where I immersed myself in rigorous laboratory training across clinical diagnostics, microbiology, and environmental analysis. My academic journey included specialized coursework in hematology, serology, and molecular biology techniques—skills directly applicable to the high-demand environment of Rio de Janeiro's healthcare institutions. During my final year project at UFRJ's Biochemistry Laboratory, I developed proficiency in ELISA assays for detecting infectious diseases prevalent in Brazilian urban settings, including dengue and Zika virus screening. This experience taught me to maintain meticulous records while adhering to strict biosafety protocols—essential standards for working within Rio's public health infrastructure.</w:t>
      </w:r>
    </w:p>
    <w:bookmarkEnd w:id="20"/>
    <w:bookmarkStart w:id="21" w:name="X9f2b2076c209de61811d62a53bd196e7773a295"/>
    <w:p>
      <w:pPr>
        <w:pStyle w:val="Heading2"/>
      </w:pPr>
      <w:r>
        <w:t xml:space="preserve">Practical Experience in Rio de Janeiro's Laboratory Ecosystem</w:t>
      </w:r>
    </w:p>
    <w:p>
      <w:pPr>
        <w:pStyle w:val="FirstParagraph"/>
      </w:pPr>
      <w:r>
        <w:t xml:space="preserve">My professional development has been deeply rooted in Rio de Janeiro's unique laboratory landscape. As a Clinical Laboratory Technician at Hospital São Lucas in Botafogo, I managed daily operations for the hematology and microbiology departments, processing over 200 samples per shift while maintaining a 99.7% accuracy rate. This role required me to adapt to Brazil's specific healthcare challenges: responding to seasonal disease surges during Rio's rainy season (which increases waterborne pathogen risks) and collaborating with SUS (Sistema Único de Saúde) teams during public health emergencies. I became proficient in using both imported equipment like Beckman Coulter analyzers and locally maintained devices, ensuring optimal performance within budget constraints common across Brazilian public institutions.</w:t>
      </w:r>
    </w:p>
    <w:bookmarkEnd w:id="21"/>
    <w:bookmarkStart w:id="22" w:name="X3c9dd95a8f69171056c871ae9cdf87c850ca4f5"/>
    <w:p>
      <w:pPr>
        <w:pStyle w:val="Heading2"/>
      </w:pPr>
      <w:r>
        <w:t xml:space="preserve">Commitment to Rio de Janeiro's Scientific Community</w:t>
      </w:r>
    </w:p>
    <w:p>
      <w:pPr>
        <w:pStyle w:val="FirstParagraph"/>
      </w:pPr>
      <w:r>
        <w:t xml:space="preserve">What distinguishes my application is my unwavering commitment to Rio de Janeiro's scientific advancement. I actively participate in the Sociedade Brasileira de Microbiologia (SBM) meetings at Fundação Oswaldo Cruz, where I've presented research on optimizing rapid diagnostic protocols for tuberculosis—a critical health issue in Rio's favelas. This engagement reflects my belief that laboratory excellence must serve marginalized communities, as emphasized by Rio's municipal health policies prioritizing equitable access. Additionally, I volunteered with Instituto de Pesquisas da Marinha (IPM) during the 2023 Guanabara Bay environmental monitoring project, analyzing water samples for microplastic contamination—a direct contribution to Rio's sustainability goals. These experiences cemented my understanding that a Laboratory Technician in Brazil must balance technical precision with social responsibility.</w:t>
      </w:r>
    </w:p>
    <w:bookmarkEnd w:id="22"/>
    <w:bookmarkStart w:id="23" w:name="X47a65ccfde095736ef173a4d0c3645f7b96ca7f"/>
    <w:p>
      <w:pPr>
        <w:pStyle w:val="Heading2"/>
      </w:pPr>
      <w:r>
        <w:t xml:space="preserve">Cultural Integration and Language Proficiency</w:t>
      </w:r>
    </w:p>
    <w:p>
      <w:pPr>
        <w:pStyle w:val="FirstParagraph"/>
      </w:pPr>
      <w:r>
        <w:t xml:space="preserve">Beyond technical skills, I possess fluency in Portuguese (C1 level) and deep cultural integration within Rio de Janeiro's professional environment. Having grown up in Niterói—just across the bay from Rio—I understand local work dynamics, healthcare nuances, and community needs. I collaborate effectively with teams across Brazil's diverse regions: for example, during a 2022 inter-institutional project with the University of São Paulo (USP), I coordinated sample transfers between São Paulo and Rio under challenging logistics. My Portuguese communication skills ensure seamless interaction with medical staff, patients (in public health settings), and regulatory bodies like ANVISA (Agência Nacional de Vigilância Sanitária). This cultural fluency allows me to navigate Brazil's complex healthcare bureaucracy while maintaining the highest standards of patient confidentiality.</w:t>
      </w:r>
    </w:p>
    <w:bookmarkEnd w:id="23"/>
    <w:bookmarkStart w:id="24" w:name="Xc40cba0a48ecc9d4d64f39c75b5723a5c6d4759"/>
    <w:p>
      <w:pPr>
        <w:pStyle w:val="Heading2"/>
      </w:pPr>
      <w:r>
        <w:t xml:space="preserve">Innovation and Adaptability in Brazilian Contexts</w:t>
      </w:r>
    </w:p>
    <w:p>
      <w:pPr>
        <w:pStyle w:val="FirstParagraph"/>
      </w:pPr>
      <w:r>
        <w:t xml:space="preserve">Brazil's evolving healthcare landscape demands technicians who innovate within resource constraints. As a Laboratory Technician at Instituto Butantan, I implemented a barcode system to reduce sample misidentification—a problem identified during my work in Rio's high-volume clinics. This solution cut processing errors by 40% and was adopted across three municipal health units. I also stay current with Brazil-specific guidelines: recently completing certification in ANVISA's updated protocols for biosafety level 2 (BSL-2) facilities, crucial for handling pathogens like Leptospira prevalent in Rio's wetlands. My adaptability shines in emergencies—during the 2023 Rio de Janeiro heatwave, I reorganized lab workflows to prioritize critical infectious disease testing while maintaining compliance with Brazilian Ministry of Health directives.</w:t>
      </w:r>
    </w:p>
    <w:bookmarkEnd w:id="24"/>
    <w:bookmarkStart w:id="25" w:name="why-rio-de-janeiro-a-personal-commitment"/>
    <w:p>
      <w:pPr>
        <w:pStyle w:val="Heading2"/>
      </w:pPr>
      <w:r>
        <w:t xml:space="preserve">Why Rio de Janeiro? A Personal Commitment</w:t>
      </w:r>
    </w:p>
    <w:p>
      <w:pPr>
        <w:pStyle w:val="FirstParagraph"/>
      </w:pPr>
      <w:r>
        <w:t xml:space="preserve">Rio de Janeiro is more than a location to me—it's where I've witnessed science transform lives. As a child, I volunteered at the Caju Health Post during dengue outbreaks, observing how timely lab results saved neighbors' lives. This ignited my career path. Now, I seek to contribute to Rio's scientific renaissance: supporting projects like the "Cidade Limpa" environmental initiative or strengthening diagnostic capacity in under-resourced communities near Maracanã Stadium. The city's blend of cosmopolitan innovation and grassroots challenges makes it the ideal place for a Laboratory Technician dedicated to ethical science. My goal is not merely to perform tests, but to advance public health equity through precision—a mission aligned with Rio de Janeiro's vision as a global leader in sustainable development.</w:t>
      </w:r>
    </w:p>
    <w:bookmarkEnd w:id="25"/>
    <w:bookmarkStart w:id="26" w:name="conclusion"/>
    <w:p>
      <w:pPr>
        <w:pStyle w:val="Heading2"/>
      </w:pPr>
      <w:r>
        <w:t xml:space="preserve">Conclusion</w:t>
      </w:r>
    </w:p>
    <w:p>
      <w:pPr>
        <w:pStyle w:val="FirstParagraph"/>
      </w:pPr>
      <w:r>
        <w:t xml:space="preserve">My technical expertise, cultural fluency, and dedication to Rio de Janeiro's community-driven healthcare model position me to excel as a Laboratory Technician. I am eager to bring my proficiency in clinical diagnostics, environmental analysis, and Brazilian regulatory frameworks to your team. In Brazil—a nation where laboratory science directly impacts millions—I am ready to uphold the highest standards while contributing meaningfully to Rio de Janeiro's legacy of scientific excellence. Thank you for considering this Personal Statement; I welcome the opportunity to discuss how my skills will support your laboratory's mission in one of the world's most inspiring cities.</w:t>
      </w:r>
    </w:p>
    <w:p>
      <w:pPr>
        <w:pStyle w:val="BodyText"/>
      </w:pPr>
      <w:r>
        <w:t xml:space="preserve">Sincerely,</w:t>
      </w:r>
      <w:r>
        <w:br/>
      </w:r>
      <w:r>
        <w:t xml:space="preserve">Carlos Mendes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Rio de Janeiro</dc:title>
  <dc:creator/>
  <dc:language>en</dc:language>
  <cp:keywords/>
  <dcterms:created xsi:type="dcterms:W3CDTF">2026-07-22T10:04:25Z</dcterms:created>
  <dcterms:modified xsi:type="dcterms:W3CDTF">2026-07-22T10:04:25Z</dcterms:modified>
</cp:coreProperties>
</file>

<file path=docProps/custom.xml><?xml version="1.0" encoding="utf-8"?>
<Properties xmlns="http://schemas.openxmlformats.org/officeDocument/2006/custom-properties" xmlns:vt="http://schemas.openxmlformats.org/officeDocument/2006/docPropsVTypes"/>
</file>