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a deep commitment to advancing public health in Ethiopia, I am writing to express my enthusiastic interest in the Laboratory Technician position within the vibrant healthcare ecosystem of Addis Ababa. My academic foundation, hands-on experience, and unwavering passion for scientific accuracy align precisely with the critical needs of diagnostic laboratories serving Ethiopia’s capital city and its surrounding communities. This Personal Statement outlines my qualifications, professional philosophy, and profound motivation to contribute meaningfully to Ethiopia’s healthcare infrastructure from within the heart of Addis Ababa.</w:t>
      </w:r>
    </w:p>
    <w:p>
      <w:pPr>
        <w:pStyle w:val="BodyText"/>
      </w:pPr>
      <w:r>
        <w:t xml:space="preserve">My journey in laboratory science began during my undergraduate studies in Medical Laboratory Science at Addis Ababa University's College of Health Sciences, where I graduated with honors. This program immersed me not only in the theoretical rigor of clinical diagnostics but also in the practical realities of healthcare delivery within Ethiopia’s unique socio-geographic context. I gained extensive experience through mandatory internships at the Ethiopian Public Health Institute (EPHI) Reference Laboratory and Jimma University Specialized Hospital, both located in regions grappling with high burdens of infectious diseases like malaria, tuberculosis, and HIV/AIDS—conditions that are particularly pertinent to Addis Ababa’s urban population where migration from rural areas intensifies transmission risks. I learned to operate critical equipment such as automated hematology analyzers (e.g., Sysmex XN-550), biochemical analyzers (Beckman Coulter AU480), and molecular diagnostic platforms for HIV viral load testing, all while adhering strictly to national and WHO protocols. Crucially, I understood that in Addis Ababa’s resource-constrained settings—where equipment maintenance can be challenging and reagent supply chains sometimes face disruptions—precision, meticulous record-keeping, and adaptable problem-solving are non-negotiable.</w:t>
      </w:r>
    </w:p>
    <w:p>
      <w:pPr>
        <w:pStyle w:val="BodyText"/>
      </w:pPr>
      <w:r>
        <w:t xml:space="preserve">My professional experience further solidified my commitment to excellence within the Ethiopian healthcare framework. As a Junior Laboratory Technician at the Addis Ababa City Health Bureau’s Central Laboratory for three years, I was directly responsible for processing over 500 samples daily across hematology, microbiology, and serology departments. This role demanded not just technical proficiency but also cultural sensitivity and communication skills essential for collaborating with diverse healthcare workers in a bustling metropolis like Addis Ababa. I spearheaded the implementation of a streamlined electronic log system to reduce manual errors by 25%, significantly improving turnaround times for critical tests—vital when patients await results for life-saving interventions like TB treatment initiation or HIV antiretroviral therapy adjustments. I also participated in quality assurance audits required by the Ethiopian Food and Drug Administration (EFDA), ensuring all procedures met national standards, a process that underscored how rigorous laboratory practice is foundational to credible public health data used for policy decisions across Ethiopia.</w:t>
      </w:r>
    </w:p>
    <w:p>
      <w:pPr>
        <w:pStyle w:val="BodyText"/>
      </w:pPr>
      <w:r>
        <w:t xml:space="preserve">What truly distinguishes my approach as a Laboratory Technician is my understanding of the profound societal impact of accurate diagnostics in Addis Ababa. I have witnessed firsthand how timely and reliable test results empower healthcare providers at institutions like Black Lion Hospital, Yekatit 12 Hospital, and numerous primary healthcare centers (PHCs) to make informed decisions. For instance, during a recent cholera outbreak in the city’s informal settlements near Ayat, my team’s rapid identification of Vibrio cholerae through culture and PCR methods directly supported targeted public health interventions that prevented widespread transmission. This experience cemented my belief that every test result I handle is not merely a data point but a crucial element in safeguarding the health of individuals and families across Addis Ababa’s diverse neighborhoods—from the highland suburbs of Kebena to the densely populated areas near Merkato. I am acutely aware that Ethiopia’s national health goals, such as those outlined in the Health Sector Transformation Plan (HSTP II), hinge on robust diagnostic services; my work at a central laboratory in Addis Ababa positions me to directly support these objectives.</w:t>
      </w:r>
    </w:p>
    <w:p>
      <w:pPr>
        <w:pStyle w:val="BodyText"/>
      </w:pPr>
      <w:r>
        <w:t xml:space="preserve">Beyond technical expertise, I bring essential soft skills honed through working within Ethiopia’s healthcare culture. I am fluent in Amharic and proficient in English, enabling seamless communication with both local staff and international partners. I understand the importance of patience and clear instruction when mentoring new technicians—especially valuable at facilities like Addis Ababa Health Science University labs where training the next generation is a priority. Moreover, I respect Ethiopia’s collective approach to healthcare; I collaborate actively with clinicians, nurses, and community health workers (like Health Extension Workers) to ensure lab workflows support patient care holistically. When equipment malfunctions—a common challenge in many Ethiopian laboratories—I proactively seek solutions through local networks or technical partners rather than waiting for external support, minimizing disruption to critical services.</w:t>
      </w:r>
    </w:p>
    <w:p>
      <w:pPr>
        <w:pStyle w:val="BodyText"/>
      </w:pPr>
      <w:r>
        <w:t xml:space="preserve">My commitment to continuous learning is equally vital. I recently completed a specialized training on advanced molecular diagnostics for infectious diseases at the Africa CDC’s regional center in Addis Ababa, deepening my ability to support emerging health threats. I actively follow updates from EPHI and the Ministry of Health on national guidelines, ensuring my practices remain current with Ethiopia’s evolving public health priorities. This proactive stance is crucial as Addis Ababa expands its diagnostic capacity for new diseases while managing ongoing challenges like antimicrobial resistance.</w:t>
      </w:r>
    </w:p>
    <w:p>
      <w:pPr>
        <w:pStyle w:val="BodyText"/>
      </w:pPr>
      <w:r>
        <w:t xml:space="preserve">Choosing to pursue this career in Addis Ababa is not merely professional—it is deeply personal. Having grown up in a neighborhood where access to reliable diagnostics was limited, I witnessed how delays or errors could lead to preventable tragedies. Now, as a Laboratory Technician committed to serving the very community that shaped me, I am driven by a powerful sense of duty: every blood sample processed, every culture examined under my microscope contributes directly to healthier futures for millions in Addis Ababa and beyond. I am eager not only to perform my duties with scientific precision but also to actively engage with local initiatives aimed at strengthening laboratory systems across Ethiopia.</w:t>
      </w:r>
    </w:p>
    <w:p>
      <w:pPr>
        <w:pStyle w:val="BodyText"/>
      </w:pPr>
      <w:r>
        <w:t xml:space="preserve">In conclusion, this Personal Statement reflects my unwavering dedication as a Laboratory Technician focused on excellence, ethical practice, and tangible community impact within the unique context of Ethiopia Addis Ababa. I am prepared to bring my technical skills, cultural understanding, and passion for public health to your esteemed institution. I am confident that my experience in high-volume Ethiopian laboratories, combined with my commitment to supporting Ethiopia’s healthcare transformation from Addis Ababa’s core, will make me a valuable asset in ensuring accurate diagnoses and improved health outcomes for the city’s residents. Thank you for considering my application. I look forward to contributing to the vital work of advancing laboratory services in our beloved nation.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Addis Ababa, Ethiopia</dc:title>
  <dc:creator/>
  <dc:language>en</dc:language>
  <cp:keywords/>
  <dcterms:created xsi:type="dcterms:W3CDTF">2026-07-17T17:05:47Z</dcterms:created>
  <dcterms:modified xsi:type="dcterms:W3CDTF">2026-07-17T17:05:47Z</dcterms:modified>
</cp:coreProperties>
</file>

<file path=docProps/custom.xml><?xml version="1.0" encoding="utf-8"?>
<Properties xmlns="http://schemas.openxmlformats.org/officeDocument/2006/custom-properties" xmlns:vt="http://schemas.openxmlformats.org/officeDocument/2006/docPropsVTypes"/>
</file>