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8d1014ad5472a80fce3a65f3229f806fc989e5e"/>
    <w:p>
      <w:pPr>
        <w:pStyle w:val="Heading1"/>
      </w:pPr>
      <w:r>
        <w:t xml:space="preserve">Personal Statement: Pursuing Excellence as a Laboratory Technician in Germany Munich</w:t>
      </w:r>
    </w:p>
    <w:p>
      <w:pPr>
        <w:pStyle w:val="FirstParagraph"/>
      </w:pPr>
      <w:r>
        <w:t xml:space="preserve">From my earliest exposure to scientific inquiry during high school chemistry experiments to my current dedication as a precision-focused professional, I have consistently cultivated a passion for laboratory science. This Personal Statement articulates my unwavering commitment to excelling as a Laboratory Technician within the dynamic and highly regulated environment of Germany Munich. My career path has been meticulously aligned with the rigorous standards, technological innovation, and collaborative spirit that define scientific excellence in this region, making Munich not just a location but the ideal ecosystem for my professional growth.</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Biomedical Science with honors from the University of Cologne, where my coursework emphasized analytical chemistry, molecular diagnostics, and laboratory management systems. My academic rigor was complemented by hands-on training in standardized laboratory protocols essential for a Laboratory Technician role. During my final year research project at the Institute for Biochemistry, I mastered advanced techniques including HPLC (High-Performance Liquid Chromatography), PCR (Polymerase Chain Reaction), and ELISA (Enzyme-Linked Immunosorbent Assay) while adhering strictly to ISO 15189 guidelines. This experience solidified my proficiency in maintaining meticulous sample integrity, calibrating complex instrumentation, and generating reliable data – core competencies demanded of every Laboratory Technician operating within Germany's stringent regulatory framework.</w:t>
      </w:r>
    </w:p>
    <w:p>
      <w:pPr>
        <w:pStyle w:val="BodyText"/>
      </w:pPr>
      <w:r>
        <w:t xml:space="preserve">My professional development extended beyond academia through a six-month internship at BioNTech’s Munich facility. There, I collaborated with cross-functional teams to process clinical trial samples under GMP (Good Manufacturing Practice) conditions. I became adept at managing high-throughput workflows in the molecular diagnostics lab, utilizing LIMS (Laboratory Information Management Systems) for seamless data tracking and reporting. This immersion into Munich’s biotech powerhouse exposed me to the precision expected in German laboratories – where every step is documented, every result validated, and patient safety is paramount. My role directly supported diagnostic accuracy for cutting-edge therapies, reinforcing my understanding that a Laboratory Technician’s work is the bedrock of medical advancement.</w:t>
      </w:r>
    </w:p>
    <w:bookmarkEnd w:id="20"/>
    <w:bookmarkStart w:id="21" w:name="Xbd486ba7ce93a90adf83de1f99b4b701aa1a41a"/>
    <w:p>
      <w:pPr>
        <w:pStyle w:val="Heading2"/>
      </w:pPr>
      <w:r>
        <w:t xml:space="preserve">Why Germany Munich: A Confluence of Innovation and Professional Values</w:t>
      </w:r>
    </w:p>
    <w:p>
      <w:pPr>
        <w:pStyle w:val="FirstParagraph"/>
      </w:pPr>
      <w:r>
        <w:t xml:space="preserve">Munich represents far more than a city to me; it is the pulsating heart of scientific innovation in Europe. I am deeply motivated by the unique synergy here: world-leading institutions like Helmholtz Association, Max Planck Institutes, and multinational corporations (e.g., Siemens Healthineers, Roche Diagnostics) drive research that shapes global healthcare standards. The city’s commitment to precision engineering and sustainable science aligns perfectly with my professional ethos. In Germany Munich, laboratories are not merely rooms filled with equipment; they are hubs of disciplined excellence governed by laws like the German Medicines Act (Arzneimittelgesetz) and DIN EN ISO 15189 standards. As a Laboratory Technician, I thrive in such environments where meticulousness isn’t optional – it’s the foundation of trust.</w:t>
      </w:r>
    </w:p>
    <w:p>
      <w:pPr>
        <w:pStyle w:val="BodyText"/>
      </w:pPr>
      <w:r>
        <w:t xml:space="preserve">Moreover, Munich’s culture deeply resonates with my work philosophy. The German emphasis on “Sorgfalt” (carefulness), punctuality, and process-oriented methodology mirrors my own approach. I have actively engaged with German colleagues during my internship, observing how their collaborative problem-solving elevates outcomes – a practice I now integrate into my workflow. Munich’s vibrant scientific community also offers unparalleled opportunities for continuous learning through events like the Munich Biotech Forum or workshops at the Technical University of Munich (TUM). This environment ensures that a Laboratory Technician remains not just competent, but continuously evolving.</w:t>
      </w:r>
    </w:p>
    <w:bookmarkEnd w:id="21"/>
    <w:bookmarkStart w:id="22" w:name="Xf0a4df7d194330fb6a9c3917f66f8134b2c8b61"/>
    <w:p>
      <w:pPr>
        <w:pStyle w:val="Heading2"/>
      </w:pPr>
      <w:r>
        <w:t xml:space="preserve">Professional Attributes and Commitment to Excellence</w:t>
      </w:r>
    </w:p>
    <w:p>
      <w:pPr>
        <w:pStyle w:val="FirstParagraph"/>
      </w:pPr>
      <w:r>
        <w:t xml:space="preserve">Beyond technical skills, I bring critical soft skills vital for success in Germany’s collaborative laboratory culture. As a Laboratory Technician, I prioritize clear communication – whether documenting results for pathologists or coordinating with supply chain teams to ensure timely reagent availability. My German language proficiency (B1 level, actively improving) allows me to integrate smoothly into Munich workplaces, ensuring seamless interaction with colleagues and adherence to local protocols. I am equally committed to workplace safety; I have completed comprehensive OHS (Occupational Health and Safety) training aligned with DGUV regulations – a non-negotiable aspect of lab work in Germany.</w:t>
      </w:r>
    </w:p>
    <w:p>
      <w:pPr>
        <w:pStyle w:val="BodyText"/>
      </w:pPr>
      <w:r>
        <w:t xml:space="preserve">I understand that the role of a Laboratory Technician transcends routine tasks. It requires intellectual curiosity, ethical vigilance, and the ability to adapt when faced with unexpected results or protocol updates. For instance, during my internship at BioNTech, I identified an anomaly in sample processing that prompted a workflow review – demonstrating how proactive attention to detail directly enhances reliability. This mindset is essential for contributing meaningfully to Munich’s scientific excellence.</w:t>
      </w:r>
    </w:p>
    <w:bookmarkEnd w:id="22"/>
    <w:bookmarkStart w:id="23" w:name="X7eedbdd07341db53f91c7999714a9f12315ee7b"/>
    <w:p>
      <w:pPr>
        <w:pStyle w:val="Heading2"/>
      </w:pPr>
      <w:r>
        <w:t xml:space="preserve">Conclusion: A Dedicated Partnership for Munich’s Scientific Future</w:t>
      </w:r>
    </w:p>
    <w:p>
      <w:pPr>
        <w:pStyle w:val="FirstParagraph"/>
      </w:pPr>
      <w:r>
        <w:t xml:space="preserve">Munich beckons not just as a destination, but as a purpose-driven community where scientific rigor meets human impact. My aspiration as a Laboratory Technician is to become an integral part of this legacy – supporting groundbreaking research, ensuring diagnostic accuracy for patients across Germany, and upholding the reputation of Munich’s laboratories on the global stage. I am eager to bring my technical proficiency, dedication to German quality standards, and collaborative spirit to your institution.</w:t>
      </w:r>
    </w:p>
    <w:p>
      <w:pPr>
        <w:pStyle w:val="BodyText"/>
      </w:pPr>
      <w:r>
        <w:t xml:space="preserve">This Personal Statement encapsulates my journey: a learner who has mastered laboratory science in academic settings; an intern who thrived within Munich’s biotech ecosystem; and now, a dedicated professional ready to serve as a trusted Laboratory Technician in Germany. I am confident that my skills, cultural alignment, and profound respect for the German scientific ethos make me an ideal candidate to contribute meaningfully from day one. I look forward to discussing how my commitment to precision can advance your laboratory’s mission in the heart of Europe.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2026-04-23T22:37:35Z</dcterms:created>
  <dcterms:modified xsi:type="dcterms:W3CDTF">2026-04-23T22:37:35Z</dcterms:modified>
</cp:coreProperties>
</file>

<file path=docProps/custom.xml><?xml version="1.0" encoding="utf-8"?>
<Properties xmlns="http://schemas.openxmlformats.org/officeDocument/2006/custom-properties" xmlns:vt="http://schemas.openxmlformats.org/officeDocument/2006/docPropsVTypes"/>
</file>