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Laboratory</w:t>
      </w:r>
      <w:r>
        <w:t xml:space="preserve"> </w:t>
      </w:r>
      <w:r>
        <w:t xml:space="preserve">Technician</w:t>
      </w:r>
      <w:r>
        <w:t xml:space="preserve"> </w:t>
      </w:r>
      <w:r>
        <w:t xml:space="preserve">Application</w:t>
      </w:r>
    </w:p>
    <w:bookmarkStart w:id="20" w:name="Xa5d5e67228ee6cd3ae764350e4aa1c54e28b52d"/>
    <w:p>
      <w:pPr>
        <w:pStyle w:val="Heading1"/>
      </w:pPr>
      <w:r>
        <w:t xml:space="preserve">Personal Statement: Commitment to Excellence in Laboratory Science within Israel Jerusalem</w:t>
      </w:r>
    </w:p>
    <w:p>
      <w:pPr>
        <w:pStyle w:val="FirstParagraph"/>
      </w:pPr>
      <w:r>
        <w:t xml:space="preserve">As I prepare this Personal Statement, I am filled with profound enthusiasm for the opportunity to contribute as a dedicated Laboratory Technician within the vibrant scientific community of Israel Jerusalem. This document represents not merely an application, but a testament to my professional journey, technical expertise, and unwavering commitment to advancing laboratory science in one of the world's most historically and scientifically significant cities. My aspiration is to bring meticulous precision, innovative problem-solving skills, and a deep respect for the unique research landscape of Jerusalem to your esteemed institution.</w:t>
      </w:r>
    </w:p>
    <w:p>
      <w:pPr>
        <w:pStyle w:val="BodyText"/>
      </w:pPr>
      <w:r>
        <w:t xml:space="preserve">My passion for laboratory science ignited during my undergraduate studies in Biological Sciences at Hebrew University of Jerusalem. Immersed in the city’s intellectual energy, I witnessed firsthand how Israel's scientific institutions—nestled within the cultural tapestry of Jerusalem—serve as critical hubs for groundbreaking research addressing regional and global health challenges. From studying infectious disease patterns at Hadassah Medical Center to collaborating on water quality projects with local environmental agencies, my academic path was deeply interwoven with the realities of laboratory work in Israel’s dynamic urban setting. This experience instilled in me a profound understanding that excellence in the Laboratory Technician role is inseparable from contextual awareness and cultural sensitivity—qualities paramount when working within Jerusalem’s diverse scientific ecosystem.</w:t>
      </w:r>
    </w:p>
    <w:p>
      <w:pPr>
        <w:pStyle w:val="BodyText"/>
      </w:pPr>
      <w:r>
        <w:t xml:space="preserve">My technical proficiency is rigorously grounded in hands-on experience across clinical, research, and quality control environments. I possess advanced skills in molecular diagnostics (PCR, qRT-PCR, gel electrophoresis), microbiological testing (culture techniques, antibiotic susceptibility testing), histopathology preparation, and immunohistochemistry—all applied within ISO 15189-compliant settings. In my previous role at a leading diagnostic laboratory in Tel Aviv, I maintained 99.8% accuracy across 200+ daily samples while adhering to stringent safety protocols. Yet, it is the specific demands of Jerusalem’s laboratories that truly shape my methodology: the need for rapid response to emerging health concerns in a densely populated, multi-ethnic city; the integration of advanced technology with traditional research practices; and the imperative of cross-cultural collaboration between Israeli, Palestinian, and international scientific teams operating within this unique geopolitical context. I understand that as a Laboratory Technician in Israel Jerusalem, my work directly impacts public health outcomes for communities spanning from East to West Jerusalem.</w:t>
      </w:r>
    </w:p>
    <w:p>
      <w:pPr>
        <w:pStyle w:val="BodyText"/>
      </w:pPr>
      <w:r>
        <w:t xml:space="preserve">What distinguishes my approach is not just technical skill but a deep appreciation for the institutional fabric of science in Israel. I have studied how institutions like the Weizmann Institute of Science, the Jerusalem Biotechnology Park, and Maccabi Healthcare Services operate within the city’s academic corridors. I recognize that Laboratory Technicians are not merely technicians—they are essential guardians of data integrity, protocol adherence, and ethical practice in environments where scientific rigor directly influences life-saving decisions. In Jerusalem specifically, where research often addresses challenges like antimicrobial resistance in diverse populations or sustainable agriculture for arid regions, the Laboratory Technician’s role becomes even more critical. I am adept at troubleshooting complex equipment (e.g., flow cytometers, automated analyzers), managing laboratory information systems (LIS), and ensuring seamless communication between clinical teams, researchers, and regulatory bodies—a skill set honed through direct exposure to Jerusalem’s integrated healthcare networks.</w:t>
      </w:r>
    </w:p>
    <w:p>
      <w:pPr>
        <w:pStyle w:val="BodyText"/>
      </w:pPr>
      <w:r>
        <w:t xml:space="preserve">My commitment to growth within Israel’s scientific community is unwavering. I am actively pursuing certifications in advanced laboratory safety (OSHA 30-hour) and ISO 15189 internal auditing, specifically tailored to Israeli regulatory frameworks. I am also deeply engaged with local initiatives like the Jerusalem Science Festival, where I volunteer to demystify lab science for young students—a reflection of my belief that scientific excellence thrives when rooted in community. The opportunity to apply my skills within Israel Jerusalem is profoundly meaningful because it allows me to contribute directly to a city where science transcends borders. Whether supporting oncology research at the Sheba Medical Center’s Jerusalem branch or aiding environmental labs monitoring the Jordan River watershed, I see my work as part of a larger mission: advancing knowledge that serves all who call this city home.</w:t>
      </w:r>
    </w:p>
    <w:p>
      <w:pPr>
        <w:pStyle w:val="BodyText"/>
      </w:pPr>
      <w:r>
        <w:t xml:space="preserve">As I conclude this Personal Statement, I reflect on a pivotal moment during my internship at the Hebrew University’s Faculty of Agriculture. While analyzing soil samples from Jerusalem’s periphery, a researcher remarked, "In Israel, every test we run carries weight—not just for data points, but for communities." That insight crystallized my professional ethos. A Laboratory Technician in Israel Jerusalem doesn’t merely process samples; they are stewards of trust within a community where science intersects with identity, heritage, and future hope. I am ready to bring this perspective to your team—combining rigorous technical execution with an understanding that our work here is about more than procedures; it’s about people.</w:t>
      </w:r>
    </w:p>
    <w:p>
      <w:pPr>
        <w:pStyle w:val="BodyText"/>
      </w:pPr>
      <w:r>
        <w:t xml:space="preserve">I envision myself as a collaborative asset within your laboratory—a Technician who elevates standards through proactive communication, meticulous documentation, and a dedication to continuous improvement. My goal is not merely to perform tasks but to actively participate in advancing the mission of scientific discovery that defines Israel Jerusalem as a beacon of innovation. This Personal Statement is my promise: I will approach every pipette, microscope slide, and data point with the precision required by our field and the compassion demanded by our city.</w:t>
      </w:r>
    </w:p>
    <w:p>
      <w:pPr>
        <w:pStyle w:val="BodyText"/>
      </w:pPr>
      <w:r>
        <w:t xml:space="preserve">Thank you for considering my application. I am eager to discuss how my skills align with your laboratory’s vision and contribute to the enduring legacy of scientific excellence in Israel Jerusalem.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Laboratory Technician Application</dc:title>
  <dc:creator/>
  <dc:language>en</dc:language>
  <cp:keywords/>
  <dcterms:created xsi:type="dcterms:W3CDTF">2026-04-30T05:49:10Z</dcterms:created>
  <dcterms:modified xsi:type="dcterms:W3CDTF">2026-04-30T05:49:10Z</dcterms:modified>
</cp:coreProperties>
</file>

<file path=docProps/custom.xml><?xml version="1.0" encoding="utf-8"?>
<Properties xmlns="http://schemas.openxmlformats.org/officeDocument/2006/custom-properties" xmlns:vt="http://schemas.openxmlformats.org/officeDocument/2006/docPropsVTypes"/>
</file>