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Japan</w:t>
      </w:r>
      <w:r>
        <w:t xml:space="preserve"> </w:t>
      </w:r>
      <w:r>
        <w:t xml:space="preserve">Osaka</w:t>
      </w:r>
    </w:p>
    <w:bookmarkStart w:id="20" w:name="X8afcdeec909041f159a180a5a4ac7622e77df30"/>
    <w:p>
      <w:pPr>
        <w:pStyle w:val="Heading1"/>
      </w:pPr>
      <w:r>
        <w:t xml:space="preserve">Personal Statement for Laboratory Technician Position in Osaka, Japan</w:t>
      </w:r>
    </w:p>
    <w:p>
      <w:pPr>
        <w:pStyle w:val="FirstParagraph"/>
      </w:pPr>
      <w:r>
        <w:t xml:space="preserve">With unwavering dedication to scientific precision and a profound respect for Japan's legacy of meticulous craftsmanship, I am excited to present my application for the Laboratory Technician position within your esteemed institution in Osaka. My career has been defined by rigorous technical execution, collaborative spirit, and an intrinsic understanding that true innovation flourishes in environments where attention to detail meets cultural harmony—a philosophy deeply resonant with Osaka’s vibrant scientific community.</w:t>
      </w:r>
    </w:p>
    <w:p>
      <w:pPr>
        <w:pStyle w:val="BodyText"/>
      </w:pPr>
      <w:r>
        <w:t xml:space="preserve">Over the past five years as a Laboratory Technician at [Previous Institution, e.g., "Global BioAnalytics Institute"], I have honed expertise in critical laboratory operations directly applicable to Osaka's thriving biotech and pharmaceutical sectors. My daily responsibilities encompassed sophisticated analytical techniques including HPLC, PCR, ELISA, and cell culture maintenance under strict ISO 15189 standards. I meticulously documented results for regulatory submissions (FDA/EMA), reduced instrument downtime by 25% through proactive maintenance protocols, and collaborated with cross-functional teams to troubleshoot complex experimental discrepancies. Each task was approached not merely as a procedure but as an opportunity to contribute to the larger mission of advancing scientific discovery—a mindset perfectly aligned with Osaka's reputation for excellence in R&amp;D.</w:t>
      </w:r>
    </w:p>
    <w:p>
      <w:pPr>
        <w:pStyle w:val="BodyText"/>
      </w:pPr>
      <w:r>
        <w:t xml:space="preserve">What compels me toward **Japan Osaka** is its unique ecosystem where cutting-edge science converges with deep-rooted cultural values. I have long admired how Osaka’s industrial corridors—such as the Bio-Osaka Innovation Cluster near Kansai Science City—foster symbiotic relationships between academia (Osaka University, Keio University), industry giants (e.g., Takeda Pharmaceutical, Nippon Shinyaku), and government initiatives like the Osaka Prefecture’s "Bio-Industry Support Program." This environment demands technicians who embody *katachi* (precision) and *wa* (harmony)—qualities I’ve cultivated through years of working in multicultural labs. For instance, during a multinational vaccine development project, I coordinated with German researchers to standardize protocols across time zones, resolving communication barriers through clear documentation and respectful cultural adaptation. This experience taught me that seamless laboratory operations depend as much on interpersonal nuance as technical skill—a lesson I eagerly apply to the Japanese workplace.</w:t>
      </w:r>
    </w:p>
    <w:p>
      <w:pPr>
        <w:pStyle w:val="BodyText"/>
      </w:pPr>
      <w:r>
        <w:t xml:space="preserve">I recognize that **Laboratory Technician** roles in Japan extend beyond technical duties to embodying organizational values. I have proactively prepared for this transition by studying Japanese lab safety protocols (e.g., JIS standards), completing N4-level Japanese language courses focused on professional vocabulary, and immersing myself in *honne* and *tatemae* (true feelings vs. social facade) to navigate workplace dynamics with sensitivity. I understand that in Osaka’s labs, tasks like equipment calibration (*kakunin*) or waste disposal (*gomi no bunsan*) are governed by unwritten codes of respect for tools and colleagues—a principle I uphold daily. My resume includes a documented incident where I revised a hazardous chemical handling procedure after observing safety gaps during a Japanese colleague’s training session, earning recognition from our safety committee for "enhancing collective awareness." This reflects my commitment to learning *and* contributing within Japan’s collaborative ethos.</w:t>
      </w:r>
    </w:p>
    <w:p>
      <w:pPr>
        <w:pStyle w:val="BodyText"/>
      </w:pPr>
      <w:r>
        <w:t xml:space="preserve">My motivation for joining Osaka’s scientific community stems from its transformative impact on global health. I am particularly inspired by initiatives like the Osaka International Cancer Research Center, which integrates AI-driven diagnostics with traditional Japanese medicine research—work that bridges my technical background in genomic analysis and my passion for holistic healthcare solutions. I envision contributing to such projects by ensuring lab data integrity through systematic validation processes, directly supporting Osaka’s ambition to become Asia’s leading hub for precision medicine. Unlike generic applications, this focus on Osaka-specific opportunities demonstrates genuine intent: I seek not just a job, but a role within a community where my skills elevate local innovation.</w:t>
      </w:r>
    </w:p>
    <w:p>
      <w:pPr>
        <w:pStyle w:val="BodyText"/>
      </w:pPr>
      <w:r>
        <w:t xml:space="preserve">Furthermore, I embrace the Japanese concept of *gaman* (perseverance) as integral to laboratory excellence. In my previous role, I maintained 99.8% equipment uptime during critical product validation cycles—achievements born from meticulous log-keeping and anticipating failures before they occurred. This resilience mirrors Osaka’s industrial spirit: a city known for its post-war rebirth through precision manufacturing (e.g., Toyota’s quality control legacy). As a technician, I am prepared to uphold these standards in your lab, whether managing high-throughput screening systems or supporting clinical trials with zero tolerance for error.</w:t>
      </w:r>
    </w:p>
    <w:p>
      <w:pPr>
        <w:pStyle w:val="BodyText"/>
      </w:pPr>
      <w:r>
        <w:t xml:space="preserve">Finally, I am eager to immerse myself fully in Osaka’s culture. Beyond work, I plan to join local science outreach programs like "Osaka Science Night" (held at the Osaka Science Museum) and volunteer with community initiatives promoting STEM education—a testament to my commitment to becoming an active member of this city. I understand that success in a Japanese lab requires not just proficiency but belonging, and I am committed to earning trust through consistent, humble contributions.</w:t>
      </w:r>
    </w:p>
    <w:p>
      <w:pPr>
        <w:pStyle w:val="BodyText"/>
      </w:pPr>
      <w:r>
        <w:t xml:space="preserve">To reiterate: My technical expertise in analytical instrumentation, my proactive approach to safety and collaboration, and my deep respect for Osaka’s scientific ecosystem position me as a ready asset for your team. I do not view this opportunity as a career step but as an invitation to grow alongside Osaka’s pioneering researchers—where each pipette stroke matters, every data point holds meaning, and the pursuit of excellence is both a discipline and a shared purpose. Thank you for considering my application to contribute my skills as a dedicated **Laboratory Technician** within **Japan Osaka**’s exceptional scientific landscape.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Japan Osaka</dc:title>
  <dc:creator/>
  <dc:language>en</dc:language>
  <cp:keywords/>
  <dcterms:created xsi:type="dcterms:W3CDTF">2026-05-02T18:41:08Z</dcterms:created>
  <dcterms:modified xsi:type="dcterms:W3CDTF">2026-05-02T18:41:08Z</dcterms:modified>
</cp:coreProperties>
</file>

<file path=docProps/custom.xml><?xml version="1.0" encoding="utf-8"?>
<Properties xmlns="http://schemas.openxmlformats.org/officeDocument/2006/custom-properties" xmlns:vt="http://schemas.openxmlformats.org/officeDocument/2006/docPropsVTypes"/>
</file>