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7" w:name="X2d35027457a5e08ae2416d6edd522ed087a422a"/>
    <w:p>
      <w:pPr>
        <w:pStyle w:val="Heading1"/>
      </w:pPr>
      <w:r>
        <w:t xml:space="preserve">Personal Statement for Laboratory Technician Position</w:t>
      </w:r>
    </w:p>
    <w:p>
      <w:pPr>
        <w:pStyle w:val="FirstParagraph"/>
      </w:pPr>
      <w:r>
        <w:t xml:space="preserve">As a dedicated and detail-oriented professional with extensive laboratory experience, I am writing to express my profound enthusiasm for the Laboratory Technician position within the vibrant healthcare and scientific ecosystem of Morocco Casablanca. This Personal Statement serves as a comprehensive reflection of my qualifications, passion for laboratory sciences, and unwavering commitment to contributing meaningfully to Morocco's evolving medical infrastructure in one of Africa's most dynamic urban centers.</w:t>
      </w:r>
    </w:p>
    <w:bookmarkStart w:id="20" w:name="X61f95e72a461583b381c7d4dda68aae419267a2"/>
    <w:p>
      <w:pPr>
        <w:pStyle w:val="Heading2"/>
      </w:pPr>
      <w:r>
        <w:t xml:space="preserve">Educational Foundation and Technical Proficiency</w:t>
      </w:r>
    </w:p>
    <w:p>
      <w:pPr>
        <w:pStyle w:val="FirstParagraph"/>
      </w:pPr>
      <w:r>
        <w:t xml:space="preserve">I hold a Bachelor's degree in Biomedical Laboratory Sciences from the University of Hassan II in Casablanca, where I graduated with honors (GPA 3.8/4.0). My academic journey included rigorous coursework spanning clinical chemistry, microbiology, hematology, and immunology – disciplines directly applicable to the high-stakes environment of modern laboratories in Morocco Casablanca. During my studies, I completed a 12-month internship at Hôpital Ibn Rochd in Casablanca, where I gained hands-on experience with automated analyzers (like Sysmex XN series), PCR machines, and CLIA-certified procedures. This immersion allowed me to understand the critical role of precise laboratory work in diagnosing diseases affecting Morocco's diverse population – from tropical infections prevalent in coastal regions to chronic conditions increasingly common in urban centers like Casablanca.</w:t>
      </w:r>
    </w:p>
    <w:bookmarkEnd w:id="20"/>
    <w:bookmarkStart w:id="21" w:name="Xf9ad7f565c284365ca0909acd8ad760cfa96b83"/>
    <w:p>
      <w:pPr>
        <w:pStyle w:val="Heading2"/>
      </w:pPr>
      <w:r>
        <w:t xml:space="preserve">Professional Experience with Local Context</w:t>
      </w:r>
    </w:p>
    <w:p>
      <w:pPr>
        <w:pStyle w:val="FirstParagraph"/>
      </w:pPr>
      <w:r>
        <w:t xml:space="preserve">My professional journey has been deeply rooted in the Moroccan healthcare landscape. As a Junior Laboratory Technician at Medilab Casablanca for 18 months, I managed daily diagnostic workflows for over 500 samples weekly, ensuring compliance with both national standards (Ministry of Health protocols) and international guidelines (ISO 15189). I specialized in blood banking procedures, including cross-matching and antibody identification – services crucial for Morocco's expanding blood transfusion network. In this role, I implemented a digital tracking system that reduced sample misplacement by 40%, directly addressing a common operational challenge in Casablanca's high-volume laboratories. My experience working with French and Arabic-speaking medical teams has honed my ability to communicate complex results clearly across cultural and linguistic contexts – an essential skill for any Laboratory Technician serving Morocco Casablanca.</w:t>
      </w:r>
    </w:p>
    <w:bookmarkEnd w:id="21"/>
    <w:bookmarkStart w:id="22" w:name="X80f796d5b701862742e941503bd014662ea63a4"/>
    <w:p>
      <w:pPr>
        <w:pStyle w:val="Heading2"/>
      </w:pPr>
      <w:r>
        <w:t xml:space="preserve">Commitment to Community Health in Morocco Casablanca</w:t>
      </w:r>
    </w:p>
    <w:p>
      <w:pPr>
        <w:pStyle w:val="FirstParagraph"/>
      </w:pPr>
      <w:r>
        <w:t xml:space="preserve">What truly drives me is the opportunity to apply my technical skills toward improving public health outcomes in Morocco Casablanca. I have witnessed firsthand how timely and accurate laboratory results impact community well-being – from identifying dengue fever outbreaks near the Atlantic coast to supporting oncology departments in early cancer detection. During the 2021 pandemic, I volunteered with the Casablanca Municipal Health Directorate to process PCR tests, working alongside 30 other technicians at peak capacity. This experience cemented my understanding that a Laboratory Technician's work is not merely technical but profoundly humanitarian. In Morocco Casablanca – where healthcare access varies significantly between urban centers and surrounding regions – precision in lab work directly affects treatment efficacy and patient trust.</w:t>
      </w:r>
    </w:p>
    <w:bookmarkEnd w:id="22"/>
    <w:bookmarkStart w:id="23" w:name="X09c29184b9d59e396743766270c9e45583f8264"/>
    <w:p>
      <w:pPr>
        <w:pStyle w:val="Heading2"/>
      </w:pPr>
      <w:r>
        <w:t xml:space="preserve">Adaptability to Morocco's Evolving Scientific Landscape</w:t>
      </w:r>
    </w:p>
    <w:p>
      <w:pPr>
        <w:pStyle w:val="FirstParagraph"/>
      </w:pPr>
      <w:r>
        <w:t xml:space="preserve">I am acutely aware that Morocco is rapidly advancing its scientific capabilities, with significant investments in initiatives like the "Morocco 2030" health strategy and the new National Biotechnology Center near Casablanca. As a Laboratory Technician, I am committed to continuous learning to support this growth. Recently, I completed certifications in Next-Generation Sequencing (NGS) data analysis and digital pathology through online courses from the University of Mohammed V, specifically tailored for Moroccan healthcare professionals. These skills position me to contribute immediately to advanced diagnostic services emerging in Casablanca's laboratories – whether supporting research on North African genetic disorders or implementing AI-assisted diagnostic tools currently being piloted by local pharmaceutical companies.</w:t>
      </w:r>
    </w:p>
    <w:bookmarkEnd w:id="23"/>
    <w:bookmarkStart w:id="24" w:name="X8e429d3179549a2e519ed06d076cc8392b602e4"/>
    <w:p>
      <w:pPr>
        <w:pStyle w:val="Heading2"/>
      </w:pPr>
      <w:r>
        <w:t xml:space="preserve">Personal Attributes for Laboratory Excellence</w:t>
      </w:r>
    </w:p>
    <w:p>
      <w:pPr>
        <w:pStyle w:val="FirstParagraph"/>
      </w:pPr>
      <w:r>
        <w:t xml:space="preserve">Beyond technical skills, I embody the core attributes essential for success as a Laboratory Technician in Morocco Casablanca. My meticulous approach to documentation aligns with the strict quality control requirements of Moroccan healthcare accreditation bodies. During my internship at Hôpital Ibn Rochd, I received commendations for maintaining 100% error-free reporting on critical hematology tests – a record that directly contributed to faster treatment decisions for patients in emergency care. I also possess strong problem-solving skills demonstrated when troubleshooting a centrifuge malfunction during a high-volume influenza testing period; my solution prevented a two-day backlog of urgent samples. Crucially, I understand that in Morocco Casablanca's culturally diverse setting, integrity and ethical conduct are non-negotiable – especially when handling sensitive genetic or infectious disease data.</w:t>
      </w:r>
    </w:p>
    <w:bookmarkEnd w:id="24"/>
    <w:bookmarkStart w:id="25" w:name="X15ecbe8c91ec6c06d55bc086b587554735feca9"/>
    <w:p>
      <w:pPr>
        <w:pStyle w:val="Heading2"/>
      </w:pPr>
      <w:r>
        <w:t xml:space="preserve">Future Vision in Morocco's Scientific Community</w:t>
      </w:r>
    </w:p>
    <w:p>
      <w:pPr>
        <w:pStyle w:val="FirstParagraph"/>
      </w:pPr>
      <w:r>
        <w:t xml:space="preserve">My long-term aspiration is to become a bridge between laboratory science and public health policy in Morocco Casablanca. I aim to contribute to capacity-building initiatives that address the critical shortage of skilled technicians across Moroccan regions, potentially through mentorship programs within Casablanca's growing network of medical training institutions. Having witnessed the transformative impact of reliable lab services during my work at Medilab, I am determined to uphold and elevate standards in this profession. As Morocco positions itself as a healthcare leader in Africa with cities like Casablanca serving as innovation hubs, I believe a dedicated Laboratory Technician is pivotal to that vision – not just performing tests but ensuring every result empowers better care for citizens.</w:t>
      </w:r>
    </w:p>
    <w:bookmarkEnd w:id="25"/>
    <w:bookmarkStart w:id="26" w:name="Xf901ad3980e6d5d62794bf93be60a15661be88e"/>
    <w:p>
      <w:pPr>
        <w:pStyle w:val="Heading2"/>
      </w:pPr>
      <w:r>
        <w:t xml:space="preserve">Conclusion: A Dedicated Professional for Morocco Casablanca</w:t>
      </w:r>
    </w:p>
    <w:p>
      <w:pPr>
        <w:pStyle w:val="FirstParagraph"/>
      </w:pPr>
      <w:r>
        <w:t xml:space="preserve">This Personal Statement encapsulates my professional identity as a Laboratory Technician deeply invested in the future of healthcare in Morocco Casablanca. My education, hands-on experience, and cultural fluency have prepared me to excel in your laboratory environment while respecting Morocco's unique health challenges and opportunities. I am eager to bring my technical expertise, ethical rigor, and passion for community health to contribute meaningfully from day one. The opportunity to serve as a Laboratory Technician in Casablanca – where scientific advancement meets profound human impact – represents the ideal alignment of my skills with Morocco's progressive healthcare mission. I welcome the chance to discuss how my qualifications can support your laboratory's excellence in this vital Moroccan city.</w:t>
      </w:r>
    </w:p>
    <w:p>
      <w:pPr>
        <w:pStyle w:val="BodyText"/>
      </w:pPr>
      <w:r>
        <w:t xml:space="preserve">Sincerely,</w:t>
      </w:r>
      <w:r>
        <w:br/>
      </w:r>
      <w:r>
        <w:t xml:space="preserve">Amal Benkirane</w:t>
      </w:r>
      <w:r>
        <w:br/>
      </w:r>
      <w:r>
        <w:t xml:space="preserve">Casablanca, Morocco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 Morocco Casablanca</dc:title>
  <dc:creator/>
  <dc:language>en</dc:language>
  <cp:keywords/>
  <dcterms:created xsi:type="dcterms:W3CDTF">2026-07-19T08:06:58Z</dcterms:created>
  <dcterms:modified xsi:type="dcterms:W3CDTF">2026-07-19T08:06:58Z</dcterms:modified>
</cp:coreProperties>
</file>

<file path=docProps/custom.xml><?xml version="1.0" encoding="utf-8"?>
<Properties xmlns="http://schemas.openxmlformats.org/officeDocument/2006/custom-properties" xmlns:vt="http://schemas.openxmlformats.org/officeDocument/2006/docPropsVTypes"/>
</file>