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14985d3f4a146d955d44a9b5dac852623b51d1"/>
    <w:p>
      <w:pPr>
        <w:pStyle w:val="Heading1"/>
      </w:pPr>
      <w:r>
        <w:t xml:space="preserve">Personal Statement for Laboratory Technician Position in Nepal Kathmandu</w:t>
      </w:r>
    </w:p>
    <w:p>
      <w:pPr>
        <w:pStyle w:val="FirstParagraph"/>
      </w:pPr>
      <w:r>
        <w:t xml:space="preserve">As a dedicated and skilled Laboratory Technician with over five years of hands-on experience in clinical and public health settings, I am writing to express my profound interest in contributing to the healthcare ecosystem of Nepal Kathmandu. My passion for laboratory science is deeply intertwined with my commitment to improving community health outcomes in Nepal’s vibrant yet challenging urban landscape. Having witnessed firsthand the critical role diagnostic accuracy plays in patient care across Kathmandu’s diverse healthcare facilities—from bustling teaching hospitals like Tribhuvan University Teaching Hospital (TUTH) to community clinics serving underserved neighborhoods—I am eager to bring my expertise to a position as a Laboratory Technician where precision and compassion converge.</w:t>
      </w:r>
    </w:p>
    <w:p>
      <w:pPr>
        <w:pStyle w:val="BodyText"/>
      </w:pPr>
      <w:r>
        <w:t xml:space="preserve">My academic foundation in Biomedical Science from Kathmandu University, coupled with specialized training in clinical laboratory techniques, has equipped me with technical proficiency that directly aligns with the demands of Nepal’s healthcare sector. I am adept in performing microbiological testing (including Gram staining, culture identification, and antimicrobial susceptibility testing), hematology analysis (CBCs, blood smears), urinalysis, and basic molecular diagnostics. During my internship at Bir Hospital’s Central Laboratory in Kathmandu, I managed high-volume sample processing during peak seasons for dengue and malaria—critical endemic diseases in Nepal that strain urban health resources. I implemented a streamlined workflow that reduced sample turnaround time by 25%, ensuring timely diagnosis for patients in the heart of Kathmandu where every minute counts.</w:t>
      </w:r>
    </w:p>
    <w:p>
      <w:pPr>
        <w:pStyle w:val="BodyText"/>
      </w:pPr>
      <w:r>
        <w:t xml:space="preserve">What truly distinguishes my approach as a Laboratory Technician is my understanding of Nepal’s unique healthcare context. Kathmandu’s dense population, combined with seasonal challenges like monsoon-related waterborne diseases and air pollution-linked respiratory conditions, requires laboratory staff to be adaptable, resourceful, and culturally attuned. I have collaborated closely with community health workers in Bhaktapur and Patan to educate patients on proper sample collection (e.g., sputum for tuberculosis testing), recognizing that even the most advanced lab results are ineffective without patient engagement. This experience reinforced my belief that a Laboratory Technician’s role extends beyond the bench—it is a vital link in Nepal’s public health chain, directly impacting maternal health programs, pandemic response efforts, and infectious disease control.</w:t>
      </w:r>
    </w:p>
    <w:p>
      <w:pPr>
        <w:pStyle w:val="BodyText"/>
      </w:pPr>
      <w:r>
        <w:t xml:space="preserve">I am deeply committed to adhering to international quality standards while respecting Nepal’s local protocols. I hold certification in WHO-recommended laboratory safety practices (including biosafety level 2 procedures) and have trained colleagues at Sankhu Hospital on proper disposal of biohazardous waste—a critical issue in Kathmandu where infrastructure limitations sometimes challenge compliance. My proficiency with LIS (Laboratory Information Systems) like LabSoft and my ability to troubleshoot equipment such as automated hematology analyzers ensure that data integrity is maintained even during power fluctuations common in Nepal’s urban centers. I have also participated in National Tuberculosis Control Program workshops organized by the Ministry of Health, where I learned to align lab practices with Nepal’s national guidelines for drug-resistant TB surveillance—a priority for Kathmandu, which houses over 20% of Nepal’s TB cases.</w:t>
      </w:r>
    </w:p>
    <w:p>
      <w:pPr>
        <w:pStyle w:val="BodyText"/>
      </w:pPr>
      <w:r>
        <w:t xml:space="preserve">Beyond technical skills, I embody the cultural values essential for success in Nepal Kathmandu. The Nepali concept of "dharma" (duty) guides my work ethic; I approach each sample with meticulous care, knowing that a mislabeled vial could delay treatment for a child in Baluwatar or an elderly patient in Thamel. I speak fluent Nepali and have limited proficiency in English, ensuring clear communication with both patients and senior medical staff—crucial when explaining test results or reporting critical values like high glucose levels to diabetic patients during outreach programs. My respect for Nepal’s hierarchical yet collaborative work culture has allowed me to build trust with laboratory supervisors at Prasuti Sushruta Sansthan, where I recently mentored two junior technicians in microbiology techniques.</w:t>
      </w:r>
    </w:p>
    <w:p>
      <w:pPr>
        <w:pStyle w:val="BodyText"/>
      </w:pPr>
      <w:r>
        <w:t xml:space="preserve">I recognize that Kathmandu’s healthcare facilities face persistent challenges: budget constraints, equipment maintenance delays, and staff shortages. As a Laboratory Technician, I am prepared to innovate within these realities. For instance, during my role at Nepal Mediciti Hospital’s lab, I initiated a cost-saving initiative using locally sourced reagents for routine urinalysis without compromising accuracy—a practice I would extend to any Kathmandu-based institution seeking sustainable solutions. I am also eager to contribute to Nepal’s vision of "Health for All" by supporting initiatives like the National Health Policy 2019, which emphasizes strengthening diagnostic services in urban centers.</w:t>
      </w:r>
    </w:p>
    <w:p>
      <w:pPr>
        <w:pStyle w:val="BodyText"/>
      </w:pPr>
      <w:r>
        <w:t xml:space="preserve">My motivation transcends professional growth; it is rooted in a desire to serve my community. Growing up near Kathmandu Durbar Square, I saw how limited access to reliable lab results led to preventable complications for families in low-income areas. This shaped my resolve to become a Laboratory Technician who doesn’t just process samples but actively supports the healing journey of individuals and communities. In Nepal Kathmandu, where healthcare disparities persist despite rapid urbanization, I aim to be a technician who ensures that every patient—regardless of their socioeconomic status—receives accurate, timely results that empower clinicians and bring hope.</w:t>
      </w:r>
    </w:p>
    <w:p>
      <w:pPr>
        <w:pStyle w:val="BodyText"/>
      </w:pPr>
      <w:r>
        <w:t xml:space="preserve">I am confident that my technical expertise, contextual understanding of Nepal’s healthcare landscape, and unwavering dedication to ethical laboratory practice make me an ideal candidate for the Laboratory Technician role at your institution in Kathmandu. I am ready to bring not just my skills but my deep respect for Nepal’s health priorities to your team. I look forward to discussing how my proactive approach can contribute to advancing diagnostic excellence in Kathmandu and, by extension, the well-being of all Nepalis.</w:t>
      </w:r>
    </w:p>
    <w:p>
      <w:pPr>
        <w:pStyle w:val="BodyText"/>
      </w:pPr>
      <w:r>
        <w:t xml:space="preserve">With sincere dedication,</w:t>
      </w:r>
    </w:p>
    <w:p>
      <w:pPr>
        <w:pStyle w:val="BodyText"/>
      </w:pPr>
      <w:r>
        <w:t xml:space="preserve">Sunita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Nepal Kathmandu</dc:title>
  <dc:creator/>
  <cp:keywords/>
  <dcterms:created xsi:type="dcterms:W3CDTF">2026-07-15T06:46:08Z</dcterms:created>
  <dcterms:modified xsi:type="dcterms:W3CDTF">2026-07-15T06:46:08Z</dcterms:modified>
</cp:coreProperties>
</file>

<file path=docProps/custom.xml><?xml version="1.0" encoding="utf-8"?>
<Properties xmlns="http://schemas.openxmlformats.org/officeDocument/2006/custom-properties" xmlns:vt="http://schemas.openxmlformats.org/officeDocument/2006/docPropsVTypes"/>
</file>