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Laboratory</w:t>
      </w:r>
      <w:r>
        <w:t xml:space="preserve"> </w:t>
      </w:r>
      <w:r>
        <w:t xml:space="preserve">Technician</w:t>
      </w:r>
      <w:r>
        <w:t xml:space="preserve"> </w:t>
      </w:r>
      <w:r>
        <w:t xml:space="preserve">Position</w:t>
      </w:r>
      <w:r>
        <w:t xml:space="preserve"> </w:t>
      </w:r>
      <w:r>
        <w:t xml:space="preserve">in</w:t>
      </w:r>
      <w:r>
        <w:t xml:space="preserve"> </w:t>
      </w:r>
      <w:r>
        <w:t xml:space="preserve">Russia</w:t>
      </w:r>
      <w:r>
        <w:t xml:space="preserve"> </w:t>
      </w:r>
      <w:r>
        <w:t xml:space="preserve">Saint</w:t>
      </w:r>
      <w:r>
        <w:t xml:space="preserve"> </w:t>
      </w:r>
      <w:r>
        <w:t xml:space="preserve">Petersburg</w:t>
      </w:r>
    </w:p>
    <w:bookmarkStart w:id="25" w:name="personal-statement"/>
    <w:p>
      <w:pPr>
        <w:pStyle w:val="Heading1"/>
      </w:pPr>
      <w:r>
        <w:t xml:space="preserve">Personal Statement</w:t>
      </w:r>
    </w:p>
    <w:p>
      <w:pPr>
        <w:pStyle w:val="FirstParagraph"/>
      </w:pPr>
      <w:r>
        <w:t xml:space="preserve">As a dedicated and meticulous Laboratory Technician with over five years of professional experience in clinical and research settings, I am excited to submit this Personal Statement for the Laboratory Technician position within the distinguished scientific community of Russia Saint Petersburg. My career has been defined by a relentless pursuit of precision, an unwavering commitment to safety protocols, and a deep respect for the critical role laboratory work plays in advancing medical science and public health. Saint Petersburg—a city renowned for its intellectual heritage, world-class research institutions like Saint Petersburg State University and the Institute of Molecular Biology—represents the ideal environment where my technical expertise can contribute meaningfully to Russia's evolving scientific landscape.</w:t>
      </w:r>
    </w:p>
    <w:bookmarkStart w:id="20" w:name="Xf491201ac4e1562aca343bacead8cddc05f13fa"/>
    <w:p>
      <w:pPr>
        <w:pStyle w:val="Heading2"/>
      </w:pPr>
      <w:r>
        <w:t xml:space="preserve">Academic Foundation and Technical Proficiency</w:t>
      </w:r>
    </w:p>
    <w:p>
      <w:pPr>
        <w:pStyle w:val="FirstParagraph"/>
      </w:pPr>
      <w:r>
        <w:t xml:space="preserve">My journey as a Laboratory Technician began with a Bachelor of Science in Biomedical Sciences from Moscow State University, where I developed rigorous analytical skills through extensive laboratory coursework. This academic foundation was reinforced during my certification in Clinical Laboratory Science (CLS), which required mastery of complex procedures including hematology, microbiology, and molecular diagnostics. My practical experience spans roles at leading medical facilities across Russia, where I consistently demonstrated proficiency in operating advanced laboratory equipment such as PCR machines, automated analyzers, and high-performance liquid chromatography systems. In my most recent position at a private diagnostic center in Novosibirsk, I implemented a streamlined sample-tracking system that reduced processing errors by 35% and accelerated result delivery by 25%, directly enhancing patient care outcomes. These achievements reflect my ability to balance technical excellence with operational efficiency—a skill set I am eager to apply within the sophisticated infrastructure of Saint Petersburg's research institutions.</w:t>
      </w:r>
    </w:p>
    <w:bookmarkEnd w:id="20"/>
    <w:bookmarkStart w:id="21" w:name="X3ac9afd5974880a8361dc5ddbbc98ef0e3e8656"/>
    <w:p>
      <w:pPr>
        <w:pStyle w:val="Heading2"/>
      </w:pPr>
      <w:r>
        <w:t xml:space="preserve">Commitment to Safety, Compliance, and Innovation</w:t>
      </w:r>
    </w:p>
    <w:p>
      <w:pPr>
        <w:pStyle w:val="FirstParagraph"/>
      </w:pPr>
      <w:r>
        <w:t xml:space="preserve">In laboratory science, precision is non-negotiable. I have consistently upheld the highest standards of safety and compliance with international protocols (ISO 15189 and CLIA), ensuring all procedures adhere to Russian regulatory frameworks like SanPiN. During my tenure at a pharmaceutical research lab in Yekaterinburg, I spearheaded a team initiative to modernize sterilization protocols for cell-culture work, eliminating cross-contamination incidents for six consecutive months. My meticulous documentation practices—maintaining 100% accuracy in electronic laboratory notebooks (ELNs)—have been instrumental in supporting multiple peer-reviewed publications. As a Laboratory Technician, I recognize that every sample, every data point, and every safety measure contributes to the larger mission of scientific integrity. In Saint Petersburg’s vibrant ecosystem of biotech startups and academic research centers like the Biomedical Center at St. Petersburg State University, I am eager to bring this same dedication to detail while adapting to Russia's evolving laboratory standards.</w:t>
      </w:r>
    </w:p>
    <w:bookmarkEnd w:id="21"/>
    <w:bookmarkStart w:id="22" w:name="Xe5f3c750ddc4c1caf9e43c8597ac7222c0faea3"/>
    <w:p>
      <w:pPr>
        <w:pStyle w:val="Heading2"/>
      </w:pPr>
      <w:r>
        <w:t xml:space="preserve">Why Russia Saint Petersburg? A Cultural and Professional Alignment</w:t>
      </w:r>
    </w:p>
    <w:p>
      <w:pPr>
        <w:pStyle w:val="FirstParagraph"/>
      </w:pPr>
      <w:r>
        <w:t xml:space="preserve">My decision to pursue a career in Russia Saint Petersburg is deeply personal and professional. The city’s legacy as a cradle of Russian science—from the pioneering work of Ivan Pavlov to modern breakthroughs in neurobiology—resonates with my own passion for discovery. Beyond its academic prestige, Saint Petersburg offers an inspiring blend of cultural richness and scientific ambition. I have long admired how institutions like the St. Petersburg Academic University foster collaborations between industry and academia, creating fertile ground for innovation in fields ranging from infectious disease diagnostics to regenerative medicine. Living in Saint Petersburg would allow me to engage with this dynamic community while immersing myself in its artistic traditions—the Hermitage Museum, the Neva River promenades, and the historic architecture of Vasilyevsky Island—that I believe nourish creativity and intellectual curiosity. As a professional who thrives at the intersection of technical rigor and cultural engagement, Saint Petersburg is not just a workplace but a place where my work can take root in an environment that values both science and humanity.</w:t>
      </w:r>
    </w:p>
    <w:bookmarkEnd w:id="22"/>
    <w:bookmarkStart w:id="23" w:name="X958fa230e95023cc4f662916f3963d729e10e38"/>
    <w:p>
      <w:pPr>
        <w:pStyle w:val="Heading2"/>
      </w:pPr>
      <w:r>
        <w:t xml:space="preserve">Future Contributions to Russia’s Scientific Ecosystem</w:t>
      </w:r>
    </w:p>
    <w:p>
      <w:pPr>
        <w:pStyle w:val="FirstParagraph"/>
      </w:pPr>
      <w:r>
        <w:t xml:space="preserve">I envision myself as a collaborative asset to your laboratory team, particularly in expanding capacity for high-throughput screening projects that address public health challenges in Northern Europe. With my experience in immunological assays and data management systems, I am prepared to support initiatives like the ongoing research on respiratory pathogens at the Russian Academy of Medical Sciences’ St. Petersburg branch. Moreover, I am committed to continuous learning: I recently completed a course on emerging technologies in diagnostic genomics (via Coursera) and would welcome opportunities to contribute to training programs for junior technicians in Russia Saint Petersburg. My fluency in both English and Russian (advanced proficiency) ensures seamless communication with international partners—a critical advantage for institutions engaged in global health collaborations.</w:t>
      </w:r>
    </w:p>
    <w:bookmarkEnd w:id="23"/>
    <w:bookmarkStart w:id="24" w:name="conclusion-a-purpose-driven-partnership"/>
    <w:p>
      <w:pPr>
        <w:pStyle w:val="Heading2"/>
      </w:pPr>
      <w:r>
        <w:t xml:space="preserve">Conclusion: A Purpose-Driven Partnership</w:t>
      </w:r>
    </w:p>
    <w:p>
      <w:pPr>
        <w:pStyle w:val="FirstParagraph"/>
      </w:pPr>
      <w:r>
        <w:t xml:space="preserve">This Personal Statement encapsulates not merely my qualifications as a Laboratory Technician, but my profound respect for the scientific mission that defines Russia Saint Petersburg. I am confident that my technical expertise, safety-first mindset, and enthusiasm for contributing to your institution’s goals align perfectly with the high standards of excellence embodied in St. Petersburg’s research community. I have followed with admiration the city’s investments in cutting-edge facilities like the Saint Petersburg Biomedical Cluster and its strategic focus on making Russia a leader in biomedical innovation. To join such an endeavor would be a professional honor—one where I can transform my commitment to laboratory excellence into tangible advancements for patients, researchers, and society at large. I eagerly anticipate the possibility of discussing how my skills can support your laboratory’s vision within the inspiring context of Russia Saint Petersburg.</w:t>
      </w:r>
    </w:p>
    <w:p>
      <w:pPr>
        <w:pStyle w:val="BodyText"/>
      </w:pPr>
      <w:r>
        <w:rPr>
          <w:bCs/>
          <w:b/>
        </w:rPr>
        <w:t xml:space="preserve">Respectfully submitted,</w:t>
      </w:r>
      <w:r>
        <w:br/>
      </w:r>
      <w: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Laboratory Technician Position in Russia Saint Petersburg</dc:title>
  <dc:creator/>
  <cp:keywords/>
  <dcterms:created xsi:type="dcterms:W3CDTF">2026-07-23T15:13:29Z</dcterms:created>
  <dcterms:modified xsi:type="dcterms:W3CDTF">2026-07-23T15:13:29Z</dcterms:modified>
</cp:coreProperties>
</file>

<file path=docProps/custom.xml><?xml version="1.0" encoding="utf-8"?>
<Properties xmlns="http://schemas.openxmlformats.org/officeDocument/2006/custom-properties" xmlns:vt="http://schemas.openxmlformats.org/officeDocument/2006/docPropsVTypes"/>
</file>