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b4e4fc6495c0a679fbdabda6e37687d925b2b2"/>
    <w:p>
      <w:pPr>
        <w:pStyle w:val="Heading1"/>
      </w:pPr>
      <w:r>
        <w:t xml:space="preserve">Personal Statement: Commitment to Excellence as a Laboratory Technician in Riyadh, Saudi Arabia</w:t>
      </w:r>
    </w:p>
    <w:p>
      <w:pPr>
        <w:pStyle w:val="FirstParagraph"/>
      </w:pPr>
      <w:r>
        <w:t xml:space="preserve">In crafting this Personal Statement, I express my profound dedication to advancing healthcare through precision laboratory science within the dynamic and transformative landscape of Saudi Arabia Riyadh. As an experienced and certified Laboratory Technician with over five years of hands-on expertise across clinical diagnostics, research support, and quality assurance frameworks, I am eager to contribute to Riyadh’s evolving medical infrastructure aligned with Saudi Vision 2030. This Personal Statement outlines not only my technical competencies but also my deep respect for the cultural ethos and healthcare aspirations driving KSA’s modernization journey.</w:t>
      </w:r>
    </w:p>
    <w:p>
      <w:pPr>
        <w:pStyle w:val="BodyText"/>
      </w:pPr>
      <w:r>
        <w:t xml:space="preserve">My professional foundation began with a Bachelor of Science in Medical Laboratory Science from [University Name, e.g., King Saud University], where I mastered core laboratory techniques including hematology, microbiology, immunology, and molecular diagnostics. During my training at [Previous Hospital/Institution], I consistently achieved 99.5% accuracy in specimen analysis while managing high-volume workloads across 24-hour shifts—a skill directly transferable to Riyadh’s bustling healthcare ecosystem. I have extensive experience with advanced instrumentation such as automated hematology analyzers (e.g., Sysmex XN), PCR machines, HPLC systems, and microbiology ID platforms (e.g., VITEK 2), ensuring compliance with ISO 15189 standards. Crucially, I understand that in Saudi Arabia Riyadh, every test result directly impacts patient care pathways—from early cancer detection to infectious disease management—making meticulous attention to detail non-negotiable.</w:t>
      </w:r>
    </w:p>
    <w:p>
      <w:pPr>
        <w:pStyle w:val="BodyText"/>
      </w:pPr>
      <w:r>
        <w:t xml:space="preserve">What distinguishes my approach as a Laboratory Technician is my proactive integration of technology with patient-centered values central to KSA’s healthcare evolution. For instance, I spearheaded a digital workflow optimization project at [Previous Facility], reducing report turnaround time by 30% through LIMS (Laboratory Information Management System) customization. This mirrors Saudi Arabia’s national push for smart healthcare infrastructure under Vision 2030, where data-driven diagnostics are pivotal to achieving universal health coverage. I am equally adept at supporting translational research—having contributed to a multi-center study on antimicrobial resistance in Riyadh hospitals—which aligns with the King Abdullah International Medical Research Center (KAIMRC)’s mission to position Saudi Arabia as a regional hub for medical innovation.</w:t>
      </w:r>
    </w:p>
    <w:p>
      <w:pPr>
        <w:pStyle w:val="BodyText"/>
      </w:pPr>
      <w:r>
        <w:t xml:space="preserve">My commitment to Riyadh, Saudi Arabia extends beyond technical skills into cultural alignment. I have actively studied KSA’s healthcare values, including the emphasis on patient dignity, family-centered care protocols, and the Kingdom’s rigorous adherence to ethical guidelines like those from the Saudi Food and Drug Authority (SFDA). In my previous role in Jeddah—a city with similar healthcare demands—I collaborated seamlessly with multidisciplinary teams under Saudi leadership structures, always respecting hierarchical protocols while advocating for operational efficiencies. I am fluent in Arabic (B1 level) and proficient in English, enabling effective communication across diverse clinical settings. Riyadh’s rapid expansion of hospitals like King Salman Hospital and the new King Abdullah Medical City presents an ideal environment to apply these skills where precision in laboratory services directly supports the Kingdom’s goal to enhance healthcare quality for its growing population.</w:t>
      </w:r>
    </w:p>
    <w:p>
      <w:pPr>
        <w:pStyle w:val="BodyText"/>
      </w:pPr>
      <w:r>
        <w:t xml:space="preserve">As a Laboratory Technician, I prioritize continuous learning to stay current with global best practices while respecting KSA-specific standards. I recently completed certifications in Advanced Molecular Diagnostics and Quality Management Systems (ISO 15189), reflecting my dedication to the evolving needs of Saudi Arabia’s medical sector. I understand that Riyadh’s laboratories must not only meet international benchmarks but also address unique regional health challenges, such as diabetes prevalence and emerging infectious diseases. My experience validating new diagnostic protocols for metabolic disorders—critical to KSA’s National Diabetes Program—demonstrates my ability to contribute meaningfully from day one in any Riyadh-based institution.</w:t>
      </w:r>
    </w:p>
    <w:p>
      <w:pPr>
        <w:pStyle w:val="BodyText"/>
      </w:pPr>
      <w:r>
        <w:t xml:space="preserve">What drives me most is the opportunity to be part of a healthcare revolution where technology and tradition converge. Saudi Arabia Riyadh exemplifies this transformation: with massive investments in medical tourism, AI-driven diagnostics, and community health initiatives like the Seha app. As a Laboratory Technician committed to excellence, I am eager to support this mission by ensuring that every blood sample processed, every pathogen identified, and every genetic marker analyzed meets the highest standards of accuracy. My work ethic—rooted in reliability, integrity, and respect for Saudi cultural norms—ensures I will not merely fill a role but actively enhance team performance and patient outcomes.</w:t>
      </w:r>
    </w:p>
    <w:p>
      <w:pPr>
        <w:pStyle w:val="BodyText"/>
      </w:pPr>
      <w:r>
        <w:t xml:space="preserve">In this Personal Statement, I affirm that my technical expertise, cultural sensitivity, and passion for healthcare innovation align seamlessly with the strategic priorities of Riyadh. I am prepared to contribute immediately to laboratories seeking to advance Saudi Arabia’s reputation for world-class medical care. The opportunity to serve patients across Riyadh—from bustling urban centers like Al Olaya to emerging communities in Diriyah—represents a professional calling I embrace wholeheartedly. Together, we can build a healthcare future where precision in the laboratory translates directly into health and hope for every Saudi citizen.</w:t>
      </w:r>
    </w:p>
    <w:p>
      <w:pPr>
        <w:pStyle w:val="BodyText"/>
      </w:pPr>
      <w:r>
        <w:t xml:space="preserve">Thank you for considering my application as a dedicated Laboratory Technician eager to support Riyadh’s journey toward medical excellence in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Riyadh, Saudi Arabia</dc:title>
  <dc:creator/>
  <dc:language>en</dc:language>
  <cp:keywords/>
  <dcterms:created xsi:type="dcterms:W3CDTF">2026-04-30T22:37:15Z</dcterms:created>
  <dcterms:modified xsi:type="dcterms:W3CDTF">2026-04-30T22:37:15Z</dcterms:modified>
</cp:coreProperties>
</file>

<file path=docProps/custom.xml><?xml version="1.0" encoding="utf-8"?>
<Properties xmlns="http://schemas.openxmlformats.org/officeDocument/2006/custom-properties" xmlns:vt="http://schemas.openxmlformats.org/officeDocument/2006/docPropsVTypes"/>
</file>