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w:t>
      </w:r>
      <w:r>
        <w:t xml:space="preserve"> </w:t>
      </w:r>
      <w:r>
        <w:t xml:space="preserve">Zurich,</w:t>
      </w:r>
      <w:r>
        <w:t xml:space="preserve"> </w:t>
      </w:r>
      <w:r>
        <w:t xml:space="preserve">Switzerland</w:t>
      </w:r>
    </w:p>
    <w:bookmarkStart w:id="20" w:name="X0a6bbe0e46c63c2780e57c4479a5c9a4678ee1f"/>
    <w:p>
      <w:pPr>
        <w:pStyle w:val="Heading1"/>
      </w:pPr>
      <w:r>
        <w:t xml:space="preserve">Personal Statement for Laboratory Technician Position in Zurich, Switzerland</w:t>
      </w:r>
    </w:p>
    <w:p>
      <w:pPr>
        <w:pStyle w:val="FirstParagraph"/>
      </w:pPr>
      <w:r>
        <w:t xml:space="preserve">As a highly skilled and detail-oriented laboratory professional with over five years of progressive experience in clinical and research diagnostics, I am writing to express my enthusiastic interest in the Laboratory Technician position within your esteemed institution in Zurich, Switzerland. My career has been defined by an unwavering commitment to precision, adherence to international quality standards, and a passion for contributing to scientific advancement—values that resonate deeply with the rigorous expectations of laboratories operating in Switzerland’s globally recognized life sciences ecosystem. Zurich’s status as a premier hub for pharmaceutical innovation (home to Roche, Novartis, and numerous biotech startups) makes it the ideal environment where my technical expertise and dedication to excellence can flourish.</w:t>
      </w:r>
    </w:p>
    <w:p>
      <w:pPr>
        <w:pStyle w:val="BodyText"/>
      </w:pPr>
      <w:r>
        <w:t xml:space="preserve">Throughout my career, I have honed extensive hands-on proficiency with advanced laboratory instrumentation and methodologies critical to modern diagnostic workflows. My technical repertoire includes mastery of HPLC, GC-MS, ELISA assays, PCR amplification, cell culture techniques (including sterile handling under BSC Class II), and comprehensive data analysis using LIMS (Laboratory Information Management Systems). At my previous role at a leading diagnostics laboratory in Berlin, I managed high-throughput testing for clinical trials involving oncology biomarkers. This required meticulous attention to protocol adherence—ensuring 100% compliance with CLIA, ISO 15189, and GMP standards while maintaining</w:t>
      </w:r>
      <w:r>
        <w:t xml:space="preserve"> </w:t>
      </w:r>
      <w:r>
        <w:rPr>
          <w:iCs/>
          <w:i/>
        </w:rPr>
        <w:t xml:space="preserve">zero</w:t>
      </w:r>
      <w:r>
        <w:t xml:space="preserve"> </w:t>
      </w:r>
      <w:r>
        <w:t xml:space="preserve">deviation in sample tracking or documentation. My experience directly aligns with the Swiss regulatory landscape, where precision is non-negotiable and traceability is paramount. I understand that in Switzerland’s high-stakes laboratory environment, a single inconsistency could impact patient outcomes or regulatory approvals—a responsibility I approach with profound seriousness.</w:t>
      </w:r>
    </w:p>
    <w:p>
      <w:pPr>
        <w:pStyle w:val="BodyText"/>
      </w:pPr>
      <w:r>
        <w:t xml:space="preserve">What distinguishes me as a candidate for this role is my innate understanding of Zurich’s unique professional ethos. Having lived and worked in German-speaking Europe, I am deeply familiar with the Swiss cultural emphasis on punctuality, structured processes, and collaborative problem-solving. In Zurich specifically, laboratories operate within a culture that values quiet efficiency over loud ambition—where every step in a protocol is documented not for show, but as an essential safeguard. I have studied Switzerland’s stringent laboratory regulations (e.g., Swissmedic guidelines) and actively incorporate their principles into my daily work. For instance, I implemented a digital checklist system for instrument calibration at my last institution that reduced documentation errors by 35%, a practice directly transferable to Zurich’s quality-focused labs. I am also committed to continuous learning; I recently completed a certification in ISO 17025:2017 requirements through the European Accreditation body, ensuring my knowledge remains current with Swiss standards.</w:t>
      </w:r>
    </w:p>
    <w:p>
      <w:pPr>
        <w:pStyle w:val="BodyText"/>
      </w:pPr>
      <w:r>
        <w:t xml:space="preserve">Beyond technical competence, my interpersonal strengths make me an ideal fit for Zurich’s collaborative laboratory culture. In multicultural teams across Germany and Austria, I consistently facilitated smooth communication between technicians, scientists, and quality assurance staff—ensuring complex projects (like multi-center vaccine efficacy studies) met deadlines without compromising accuracy. I thrive in environments where cross-functional teamwork is essential: at a research institute in Vienna, my ability to troubleshoot a recurring spectrophotometer issue during a critical phase of antibiotic sensitivity testing prevented a 3-week project delay. Zurich’s laboratories operate within similarly interconnected networks, and I am eager to contribute my proactive approach to problem-solving within your team. I am also comfortable working in multilingual settings (fluent in English and German, with basic French) which is crucial for seamless integration into Zurich’s international workforce.</w:t>
      </w:r>
    </w:p>
    <w:p>
      <w:pPr>
        <w:pStyle w:val="BodyText"/>
      </w:pPr>
      <w:r>
        <w:t xml:space="preserve">My motivation for pursuing this opportunity in Switzerland extends beyond professional growth. I have long admired Zurich’s harmonious blend of cutting-edge science and exceptional quality of life—where laboratories like yours are embedded in a community that prioritizes both scientific rigor and human well-being. I am not merely seeking employment; I aim to become a trusted member of Zurich’s scientific community, contributing to projects that advance healthcare through meticulous laboratory work. The chance to support groundbreaking research in your facility would allow me to apply my skills where they matter most: safeguarding data integrity, accelerating diagnostic accuracy, and ultimately enabling life-saving discoveries.</w:t>
      </w:r>
    </w:p>
    <w:p>
      <w:pPr>
        <w:pStyle w:val="BodyText"/>
      </w:pPr>
      <w:r>
        <w:t xml:space="preserve">I recognize that a Laboratory Technician in Zurich operates within an environment where excellence is the baseline expectation. My career has been built on meeting—and exceeding—that standard. I have managed high-volume testing (over 200 samples daily) while maintaining ISO-certified quality controls; I have trained junior staff in GMP-compliant procedures; and I have consistently contributed to laboratory audits with flawless results. In Switzerland, where reputation for accuracy is everything, these experiences translate directly into immediate value. My approach combines technical mastery with the humility to learn from colleagues—a trait that aligns perfectly with Zurich’s collaborative spirit.</w:t>
      </w:r>
    </w:p>
    <w:p>
      <w:pPr>
        <w:pStyle w:val="BodyText"/>
      </w:pPr>
      <w:r>
        <w:t xml:space="preserve">Finally, this Personal Statement reflects not just my qualifications but my genuine alignment with the ethos of scientific work in Switzerland. I have researched your institution’s commitment to innovation and sustainability—principles I deeply share—and I am eager to bring my dedication to precision, compliance, and teamwork to your Zurich facility. The opportunity to contribute to a laboratory that upholds Switzerland’s world-class standards would be a profound honor. Thank you for considering my application. I welcome the chance to discuss how my proactive mindset and technical expertise can support your team’s mission from day one in Zurich.</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 Zurich, Switzerland</dc:title>
  <dc:creator/>
  <dc:language>en</dc:language>
  <cp:keywords/>
  <dcterms:created xsi:type="dcterms:W3CDTF">2026-07-21T13:51:25Z</dcterms:created>
  <dcterms:modified xsi:type="dcterms:W3CDTF">2026-07-21T13:51:25Z</dcterms:modified>
</cp:coreProperties>
</file>

<file path=docProps/custom.xml><?xml version="1.0" encoding="utf-8"?>
<Properties xmlns="http://schemas.openxmlformats.org/officeDocument/2006/custom-properties" xmlns:vt="http://schemas.openxmlformats.org/officeDocument/2006/docPropsVTypes"/>
</file>