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42c04503ed1a04753c5831ae84332714304958"/>
    <w:p>
      <w:pPr>
        <w:pStyle w:val="Heading1"/>
      </w:pPr>
      <w:r>
        <w:t xml:space="preserve">Personal Statement: A Dedicated Librarian Eager to Serve New Zealand Auckland Communities</w:t>
      </w:r>
    </w:p>
    <w:p>
      <w:pPr>
        <w:pStyle w:val="FirstParagraph"/>
      </w:pPr>
      <w:r>
        <w:t xml:space="preserve">As I prepare to submit my application for a librarian position within the vibrant cultural landscape of New Zealand Auckland, I am filled with profound enthusiasm for the opportunity to contribute my expertise and passion to your esteemed library system. My journey in library science has been deeply rooted in the philosophy that libraries are not merely repositories of books, but living, breathing community hubs that empower individuals through knowledge access and cultural connection. This belief has guided my professional trajectory and now drives my earnest desire to serve as a</w:t>
      </w:r>
      <w:r>
        <w:t xml:space="preserve"> </w:t>
      </w:r>
      <w:r>
        <w:rPr>
          <w:bCs/>
          <w:b/>
        </w:rPr>
        <w:t xml:space="preserve">Librarian</w:t>
      </w:r>
      <w:r>
        <w:t xml:space="preserve"> </w:t>
      </w:r>
      <w:r>
        <w:t xml:space="preserve">within Auckland's unique mosaic of communities.</w:t>
      </w:r>
    </w:p>
    <w:p>
      <w:pPr>
        <w:pStyle w:val="BodyText"/>
      </w:pPr>
      <w:r>
        <w:t xml:space="preserve">My academic foundation began with a Master of Library and Information Science from the University of Otago, where I specialized in community engagement within multicultural settings. During my studies, I conducted research on indigenous knowledge systems in Aotearoa, which culminated in a thesis examining Māori access to digital resources at Waikato Libraries. This work revealed how culturally responsive practices transform library services from transactional to transformative – a principle I have since woven into every professional role. My subsequent three years as an Assistant Librarian at Christchurch City Libraries further solidified my commitment to equitable service delivery, where I co-designed a bilingual (English-Māori) children's program that increased participation among Pasifika families by 40%.</w:t>
      </w:r>
    </w:p>
    <w:p>
      <w:pPr>
        <w:pStyle w:val="BodyText"/>
      </w:pPr>
      <w:r>
        <w:t xml:space="preserve">What distinguishes my approach is the deliberate integration of New Zealand's unique social context into library practice. In Auckland – the nation's most culturally diverse city with over 30% of residents born overseas – I recognize libraries must function as bridges between communities and opportunities. My experience implementing technology training sessions for elderly migrants at Auckland Libraries' East Tāmaki branch demonstrated how targeted digital literacy programs dismantle isolation while fostering intergenerational connection. I developed a curriculum that paired English language support with device navigation, resulting in 25 new users accessing government services online independently. This aligns perfectly with the Ministry of Culture and Heritage's vision for libraries as 'communities' places for social inclusion.'</w:t>
      </w:r>
    </w:p>
    <w:p>
      <w:pPr>
        <w:pStyle w:val="BodyText"/>
      </w:pPr>
      <w:r>
        <w:t xml:space="preserve">I am equally passionate about preserving Aotearoa's cultural heritage within contemporary library frameworks. While working with the Auckland War Memorial Museum Library, I collaborated on a project digitizing oral histories from South Auckland communities. This required navigating complex tikanga processes to respectfully incorporate Māori and Pacific perspectives into metadata standards – a skill directly transferable to managing the diverse collections of an Auckland public library. I understand that as a</w:t>
      </w:r>
      <w:r>
        <w:t xml:space="preserve"> </w:t>
      </w:r>
      <w:r>
        <w:rPr>
          <w:bCs/>
          <w:b/>
        </w:rPr>
        <w:t xml:space="preserve">Librarian</w:t>
      </w:r>
      <w:r>
        <w:t xml:space="preserve"> </w:t>
      </w:r>
      <w:r>
        <w:t xml:space="preserve">in this city, my role extends beyond cataloging books; it involves being a cultural translator who ensures all voices are represented in our knowledge ecosystems.</w:t>
      </w:r>
    </w:p>
    <w:p>
      <w:pPr>
        <w:pStyle w:val="BodyText"/>
      </w:pPr>
      <w:r>
        <w:t xml:space="preserve">Auckland's dynamic environment demands adaptability and innovation, which I have cultivated through strategic initiatives. During the 2023 Auckland Council's library renewal project, I led a team that redesigned service points to accommodate high foot traffic while incorporating sensory-friendly zones for neurodiverse patrons. By analyzing patron flow data and conducting community workshops with disability advocacy groups, we increased overall user satisfaction scores by 35%. This experience taught me that successful library spaces must evolve with the communities they serve – a principle I would apply immediately in any Auckland branch to meet the evolving needs of residents from Mangere to Mission Bay.</w:t>
      </w:r>
    </w:p>
    <w:p>
      <w:pPr>
        <w:pStyle w:val="BodyText"/>
      </w:pPr>
      <w:r>
        <w:t xml:space="preserve">My professional philosophy centers on three pillars that resonate deeply with New Zealand's library values: accessibility, cultural responsiveness, and community co-creation. In my previous role at Wellington City Libraries, I established a 'Community Curator' program where local artists and elders guided book displays around themes of migration and identity. This initiative not only boosted circulation of diverse materials by 50% but also fostered authentic partnerships between the library and culturally specific groups – a model I believe can be powerfully replicated across Auckland's diverse neighborhoods. I am particularly inspired by Te Papa's 'Te Taumata' project, which demonstrates how libraries can become active participants in national cultural narratives.</w:t>
      </w:r>
    </w:p>
    <w:p>
      <w:pPr>
        <w:pStyle w:val="BodyText"/>
      </w:pPr>
      <w:r>
        <w:t xml:space="preserve">What excites me most about contributing to New Zealand Auckland is the opportunity to work within a system that prioritizes social impact alongside traditional library functions. As an advocate for the Library and Information Association of New Zealand Aotearoa (LIANZA), I have engaged with policy discussions around digital equity, including supporting the 2023 National Digital Strategy consultation. I understand that in Auckland, where 15% of households lack reliable internet access (as per Stats NZ 2023), libraries serve as critical lifelines for education and employment. My proposed project to establish 'Library Tech Lanes' with on-site device lending and Wi-Fi hotspots would directly address this gap while creating new community connections.</w:t>
      </w:r>
    </w:p>
    <w:p>
      <w:pPr>
        <w:pStyle w:val="BodyText"/>
      </w:pPr>
      <w:r>
        <w:t xml:space="preserve">As I reflect on my journey, I am convinced that my blend of technical expertise, cultural awareness, and community-centered approach aligns precisely with the needs of Auckland's libraries. My commitment extends beyond job requirements to a genuine desire to support Aotearoa's vision for a knowledge-rich society where every resident can thrive. The opportunity to serve as a</w:t>
      </w:r>
      <w:r>
        <w:t xml:space="preserve"> </w:t>
      </w:r>
      <w:r>
        <w:rPr>
          <w:bCs/>
          <w:b/>
        </w:rPr>
        <w:t xml:space="preserve">Librarian</w:t>
      </w:r>
      <w:r>
        <w:t xml:space="preserve"> </w:t>
      </w:r>
      <w:r>
        <w:t xml:space="preserve">in this remarkable city would allow me to contribute meaningfully to initiatives like the Auckland Libraries' 'Future Ready' strategy, which aims to transform libraries into innovation centers for all ages.</w:t>
      </w:r>
    </w:p>
    <w:p>
      <w:pPr>
        <w:pStyle w:val="BodyText"/>
      </w:pPr>
      <w:r>
        <w:t xml:space="preserve">In closing, I offer my unwavering dedication to upholding the highest standards of professional librarianship while embracing Auckland's spirit of inclusivity and innovation. I am eager to bring my experience in community engagement, digital transformation, and cultural competence to your team. Together with colleagues across New Zealand Auckland's library network, I am confident we can continue building spaces where knowledge flows freely, connections deepen across cultures, and every individual finds their place within the wider community narrative.</w:t>
      </w:r>
    </w:p>
    <w:p>
      <w:pPr>
        <w:pStyle w:val="BodyText"/>
      </w:pPr>
      <w:r>
        <w:t xml:space="preserve">I look forward to discussing how my vision for modern librarianship can support the rich cultural fabric and evolving needs of New Zealand Auckland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New Zealand Auckland</dc:title>
  <dc:creator/>
  <dc:language>en</dc:language>
  <cp:keywords/>
  <dcterms:created xsi:type="dcterms:W3CDTF">2026-07-23T16:43:39Z</dcterms:created>
  <dcterms:modified xsi:type="dcterms:W3CDTF">2026-07-23T16:43:39Z</dcterms:modified>
</cp:coreProperties>
</file>

<file path=docProps/custom.xml><?xml version="1.0" encoding="utf-8"?>
<Properties xmlns="http://schemas.openxmlformats.org/officeDocument/2006/custom-properties" xmlns:vt="http://schemas.openxmlformats.org/officeDocument/2006/docPropsVTypes"/>
</file>