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e1e9f6cf03841327d1b1664151d191e4dde2bb5"/>
    <w:p>
      <w:pPr>
        <w:pStyle w:val="Heading1"/>
      </w:pPr>
      <w:r>
        <w:t xml:space="preserve">Personal Statement: A Lifelong Commitment to Knowledge Preservation and Community Engagement in Saint Petersburg, Russia</w:t>
      </w:r>
    </w:p>
    <w:p>
      <w:pPr>
        <w:pStyle w:val="FirstParagraph"/>
      </w:pPr>
      <w:r>
        <w:t xml:space="preserve">As a dedicated professional with over a decade of experience in academic and public library systems across Europe, I am writing this Personal Statement to express my profound enthusiasm for the opportunity to serve as a Librarian within the esteemed cultural institutions of Saint Petersburg, Russia. This city—renowned as Russia’s "Venice of the North" and a beacon of intellectual heritage since Peter the Great's founding—represents more than just a geographical location; it embodies a living legacy where libraries function as guardians of national memory, engines for civic discourse, and sanctuaries for creative exploration. My career has been driven by an unwavering belief that libraries are not merely repositories of books but dynamic hubs fostering education, cultural identity, and social cohesion—a philosophy I am eager to advance within Saint Petersburg’s unique ecosystem.</w:t>
      </w:r>
    </w:p>
    <w:p>
      <w:pPr>
        <w:pStyle w:val="BodyText"/>
      </w:pPr>
      <w:r>
        <w:t xml:space="preserve">My journey as a Librarian began in Helsinki, Finland, where I managed multilingual collections serving diverse immigrant communities. This experience instilled in me the critical importance of accessibility and cultural sensitivity—values that resonate deeply with Saint Petersburg’s mission to bridge historical legacy and modern societal needs. Upon relocating to Moscow in 2015, I contributed to digitization projects at the Russian State Library (RSL), collaborating closely with curators on preserving rare 19th-century Slavic manuscripts. This work illuminated for me the profound responsibility of a Librarian in Russia: to protect irreplaceable cultural artifacts while making them relevant for future generations. Saint Petersburg’s libraries, from the National Library of Russia to local community centers like the Biblioteka imeni Pushkina, face similar challenges and opportunities. I am prepared to bring my technical expertise—ranging from OCLC cataloging systems to innovative digital archiving techniques—to support these institutions in their mission.</w:t>
      </w:r>
    </w:p>
    <w:p>
      <w:pPr>
        <w:pStyle w:val="BodyText"/>
      </w:pPr>
      <w:r>
        <w:t xml:space="preserve">What particularly draws me to Saint Petersburg is its unparalleled confluence of historical depth and contemporary intellectual vitality. The city’s libraries are custodians of treasures spanning Peter the Great’s era to Soviet-era dissident literature—a continuum demanding nuanced stewardship. As a Librarian, I have always prioritized contextual understanding: knowing that a 17th-century manuscript in Saint Petersburg might hold records of imperial trade routes, or that a modern immigrant community’s access to Russian-language resources could determine their integration success. In my previous role at the Helsinki City Library, I developed partnerships with local schools to create "Literary Walks" connecting historical sites with library collections—a model I am eager to adapt for Saint Petersburg’s literary landmarks like the Yusupov Palace or the Nevsky Prospect bookshops. This approach transforms passive resource access into active cultural dialogue, precisely aligning with the evolving role of Librarians in Russia’s public spaces.</w:t>
      </w:r>
    </w:p>
    <w:p>
      <w:pPr>
        <w:pStyle w:val="BodyText"/>
      </w:pPr>
      <w:r>
        <w:t xml:space="preserve">Furthermore, I understand that successful librarianship in Saint Petersburg must navigate both traditional and emerging challenges. The Russian government’s emphasis on digital literacy initiatives presents a pivotal opportunity for libraries to become community technology centers. During my tenure at RSL, I led a pilot program training elderly patrons in using online archives—directly addressing the needs of Saint Petersburg’s aging population while preserving institutional knowledge. I also recognize that young Russians increasingly seek global perspectives; thus, I actively curated multilingual collections (including English and German titles) to support students at institutions like Saint Petersburg State University. As a Librarian in Russia, my aim is not merely to maintain existing services but to innovate within the framework of cultural preservation—a balance critical for cities where history shapes present-day identity.</w:t>
      </w:r>
    </w:p>
    <w:p>
      <w:pPr>
        <w:pStyle w:val="BodyText"/>
      </w:pPr>
      <w:r>
        <w:t xml:space="preserve">My fluency in Russian (C1 level), honed through years of professional and personal immersion, ensures I can seamlessly integrate into Saint Petersburg’s library community. I have studied local cataloging standards such as the "Russian Library Classification" system and am adept at navigating both Soviet-era archival databases and modern OPAC platforms. Crucially, I approach librarianship with humility: in my 2021 work with the Hermitage Museum’s library, I learned that collaboration—between archivists, educators, and community leaders—is essential for sustainable impact. I am eager to contribute this collaborative spirit to Saint Petersburg’s libraries through initiatives like "Digital Heritage Workshops" or partnerships with institutions like the Russian Museum to contextualize collections within broader historical narratives.</w:t>
      </w:r>
    </w:p>
    <w:p>
      <w:pPr>
        <w:pStyle w:val="BodyText"/>
      </w:pPr>
      <w:r>
        <w:t xml:space="preserve">The role of a Librarian in Russia today transcends traditional duties. It requires advocating for knowledge equity amid evolving digital landscapes, honoring cultural continuity while embracing change, and fostering spaces where all citizens—whether students, immigrants, or elders—can engage with their heritage. Saint Petersburg’s libraries stand at the heart of this mission; they are not just buildings but the city’s collective memory made accessible. Having witnessed how these spaces transform lives—from a child discovering Pushkin in a community library to a researcher unearthing forgotten Soviet-era texts—I know I am called to serve here.</w:t>
      </w:r>
    </w:p>
    <w:p>
      <w:pPr>
        <w:pStyle w:val="BodyText"/>
      </w:pPr>
      <w:r>
        <w:t xml:space="preserve">This Personal Statement reflects not just my professional qualifications, but my deep conviction that libraries are the soul of civic life. In Russia Saint Petersburg, where every street whispers tales of revolution and creativity, I aspire to be a quiet architect of knowledge—ensuring that today’s patrons inherit the same vibrant legacy that inspired generations past. I am ready to bring my skills in collection development, community engagement, and digital innovation to serve Saint Petersburg’s libraries with the respect and dedication they deserve. To contribute to this city’s enduring intellectual heritage is not merely a career opportunity; it is an honor I seek with profound humility and unwavering commitment.</w:t>
      </w:r>
    </w:p>
    <w:p>
      <w:pPr>
        <w:pStyle w:val="BodyText"/>
      </w:pPr>
      <w:r>
        <w:t xml:space="preserve">Thank you for considering my application. I eagerly anticipate the possibility of contributing to Saint Petersburg’s library community as a Librarian dedicated to preserving the past while empowering the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Saint Petersburg, Russia</dc:title>
  <dc:creator/>
  <cp:keywords/>
  <dcterms:created xsi:type="dcterms:W3CDTF">2025-12-10T00:09:53Z</dcterms:created>
  <dcterms:modified xsi:type="dcterms:W3CDTF">2025-12-10T00:09:53Z</dcterms:modified>
</cp:coreProperties>
</file>

<file path=docProps/custom.xml><?xml version="1.0" encoding="utf-8"?>
<Properties xmlns="http://schemas.openxmlformats.org/officeDocument/2006/custom-properties" xmlns:vt="http://schemas.openxmlformats.org/officeDocument/2006/docPropsVTypes"/>
</file>