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Librarian</w:t>
      </w:r>
      <w:r>
        <w:t xml:space="preserve"> </w:t>
      </w:r>
      <w:r>
        <w:t xml:space="preserve">Application</w:t>
      </w:r>
      <w:r>
        <w:t xml:space="preserve"> </w:t>
      </w:r>
      <w:r>
        <w:t xml:space="preserve">for</w:t>
      </w:r>
      <w:r>
        <w:t xml:space="preserve"> </w:t>
      </w:r>
      <w:r>
        <w:t xml:space="preserve">Singapore</w:t>
      </w:r>
    </w:p>
    <w:bookmarkStart w:id="20" w:name="X3c9f65c1f3a409ef1d5cc32e900eb076b6e94f0"/>
    <w:p>
      <w:pPr>
        <w:pStyle w:val="Heading1"/>
      </w:pPr>
      <w:r>
        <w:t xml:space="preserve">Personal Statement for Librarian Position in Singapore</w:t>
      </w:r>
    </w:p>
    <w:p>
      <w:pPr>
        <w:pStyle w:val="FirstParagraph"/>
      </w:pPr>
      <w:r>
        <w:t xml:space="preserve">As I prepare this Personal Statement to apply for the Librarian position within Singapore's esteemed public library system, I am deeply reflective about my journey and unwavering commitment to transforming information spaces into vibrant community hubs. My professional identity as a Librarian has been forged through 12 years of dedicated service across diverse educational and public settings, but it is the unique cultural and technological landscape of Singapore that now calls me to contribute meaningfully. This Personal Statement articulates not merely my qualifications, but my profound understanding of how libraries serve as the intellectual heartbeats of a nation like Singapore Singapore – a place where multilingualism, innovation, and community cohesion converge in extraordinary ways.</w:t>
      </w:r>
    </w:p>
    <w:p>
      <w:pPr>
        <w:pStyle w:val="BodyText"/>
      </w:pPr>
      <w:r>
        <w:t xml:space="preserve">My career began in Kuala Lumpur's academic libraries before moving to Sydney's public library network, where I spearheaded digital literacy programs for multicultural communities. Yet it was my recent six-month immersion in Singapore's National Library Board (NLB) internship that crystallized my purpose. During this period, I witnessed firsthand how the NLB’s "Singapore Singapore" initiative – a strategic effort to embed libraries as central to national identity through localized content and community-driven programming – reshaped public engagement. I assisted in curating the "Heritage@YourFingertips" digital archive project, which digitized oral histories from Singapore's immigrant communities. This experience revealed how a Librarian must transcend traditional cataloging duties to become a cultural custodian and bridge-builder in a society as dynamic as Singapore Singapore.</w:t>
      </w:r>
    </w:p>
    <w:p>
      <w:pPr>
        <w:pStyle w:val="BodyText"/>
      </w:pPr>
      <w:r>
        <w:t xml:space="preserve">What distinguishes my approach is my holistic understanding of the Librarian's evolving role in Singapore's Smart Nation ecosystem. I recognize that today's Librarian must master three interwoven competencies: digital fluency, cultural intelligence, and community-centered service design. In Singapore Singapore, where 75% of residents speak English as a first language but maintain strong ties to Malay, Chinese, or Tamil heritage (as reflected in the National Library Board’s multilingual collections), linguistic sensitivity is non-negotiable. I have achieved proficiency in Mandarin and Malay through formal study and community engagement – skills I applied when developing the "Language Connect" workshop series at my previous institution, which increased bilingual resource usage by 42%. This directly aligns with Singapore's vision for libraries as spaces where cultural diversity strengthens national unity.</w:t>
      </w:r>
    </w:p>
    <w:p>
      <w:pPr>
        <w:pStyle w:val="BodyText"/>
      </w:pPr>
      <w:r>
        <w:t xml:space="preserve">My philosophy centers on the belief that access to information is the cornerstone of Singapore Singapore's aspirational society. At my last role at Melbourne Public Library, I redesigned collection development policies to prioritize STEM resources and entrepreneurial literature – directly mirroring the NLB's "Skills for Life" initiative. When I proposed a partnership with local tech startups to create free coding workshops for seniors, we saw a 65% increase in library visits from the 60+ demographic. This success stems from understanding that in Singapore Singapore, libraries must anticipate societal shifts: aging population needs, digital transformation imperatives, and the global demand for future-ready skills. I am prepared to bring this proactive mindset to your institution.</w:t>
      </w:r>
    </w:p>
    <w:p>
      <w:pPr>
        <w:pStyle w:val="BodyText"/>
      </w:pPr>
      <w:r>
        <w:t xml:space="preserve">Singapore's National Library Board has set a global benchmark for modern librarianship – from its pioneering use of AI chatbots in 2023 to the "Reading for Life" national movement. As a Librarian, I don't merely maintain collections; I strategically cultivate spaces where curiosity thrives. My recent project developing augmented reality (AR) story trails at Singapore's Jurong Regional Library (through the NLB's Community Partnership Program) demonstrated how technology can deepen cultural connection – children using AR to explore Malay legends in our Heritage Gallery increased by 87%. This isn't just about tools; it's about recognizing that in a nation where innovation is institutionalized, libraries must lead, not follow. My technical expertise with LibSys, OCLC WorldShare Management Services, and data analytics platforms positions me to immediately contribute to Singapore Singapore's digital infrastructure goals.</w:t>
      </w:r>
    </w:p>
    <w:p>
      <w:pPr>
        <w:pStyle w:val="BodyText"/>
      </w:pPr>
      <w:r>
        <w:t xml:space="preserve">Beyond systems and technology lies the human element that defines exceptional librarianship in our context. I have trained 50+ volunteer community liaisons across three countries on inclusive service models – a skill critical for serving Singapore's diverse population, including migrant workers, elderly residents, and international students. During my NLB internship, I co-facilitated a "Library as Community Anchor" workshop with the National Trades Union Congress (NTUC), where we developed strategies for libraries to support social mobility programs. This experience cemented my understanding that in Singapore Singapore's tightly knit society, the Librarian is an essential connector – helping a single mother access free childcare resources through library partnerships, or guiding a foreigner through citizenship processes via our "Singapore Ready" resource hub.</w:t>
      </w:r>
    </w:p>
    <w:p>
      <w:pPr>
        <w:pStyle w:val="BodyText"/>
      </w:pPr>
      <w:r>
        <w:t xml:space="preserve">What drives me most profoundly is the opportunity to serve in Singapore Singapore, a nation that has transformed from colonial outpost to global knowledge hub through relentless investment in education and information. My academic background includes a Master of Library and Information Science (MLIS) with honors from the University of Toronto, where I researched "Digital Equity in Southeast Asian Public Libraries." This research directly informs my practice: In Singapore Singapore, where 95% of households own smartphones but digital literacy varies significantly across demographics, libraries must provide layered support – from basic device training to advanced data science workshops. I am eager to apply these insights at the National Library Board's upcoming "Digital Transformation for All" initiative.</w:t>
      </w:r>
    </w:p>
    <w:p>
      <w:pPr>
        <w:pStyle w:val="BodyText"/>
      </w:pPr>
      <w:r>
        <w:t xml:space="preserve">This Personal Statement is more than a document; it is a declaration of my readiness to embody the Librarian's role as Singapore Singapore's most versatile knowledge steward. I seek not just to maintain your library system, but to co-create its next chapter – where every child discovers wonder in the Dewey Decimal System, every senior gains confidence using e-government services, and every visitor feels truly welcomed in our national space of learning. My career has prepared me for this moment: 12 years of adaptive service, cultural fluency honed across three continents, and an unshakeable conviction that libraries are where Singapore's future is written daily. I am ready to contribute my passion, expertise, and unwavering commitment to excellence as part of your team in Singapore Singapore.</w:t>
      </w:r>
    </w:p>
    <w:p>
      <w:pPr>
        <w:pStyle w:val="BodyText"/>
      </w:pPr>
      <w:r>
        <w:t xml:space="preserve">"A library is not a warehouse of books but a living garden where knowledge takes root and community flourishes." – This philosophy guides my work as I prepare to serve alongside the dedicated professionals at the National Library Board, nurturing Singapore Singapore's intellectual garden for generations to come.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Librarian Application for Singapore</dc:title>
  <dc:creator/>
  <dc:language>en</dc:language>
  <cp:keywords/>
  <dcterms:created xsi:type="dcterms:W3CDTF">2025-12-08T05:49:27Z</dcterms:created>
  <dcterms:modified xsi:type="dcterms:W3CDTF">2025-12-08T05:49:27Z</dcterms:modified>
</cp:coreProperties>
</file>

<file path=docProps/custom.xml><?xml version="1.0" encoding="utf-8"?>
<Properties xmlns="http://schemas.openxmlformats.org/officeDocument/2006/custom-properties" xmlns:vt="http://schemas.openxmlformats.org/officeDocument/2006/docPropsVTypes"/>
</file>