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eb43acb11aeb23768f9a7098c7b22f2470c6a14"/>
    <w:p>
      <w:pPr>
        <w:pStyle w:val="Heading1"/>
      </w:pPr>
      <w:r>
        <w:t xml:space="preserve">Personal Statement: A Lifelong Commitment to Serving as a Librarian in United States Miami</w:t>
      </w:r>
    </w:p>
    <w:p>
      <w:pPr>
        <w:pStyle w:val="FirstParagraph"/>
      </w:pPr>
      <w:r>
        <w:t xml:space="preserve">As a dedicated and forward-thinking Librarian with over eight years of experience in public library systems across diverse communities, I am excited to submit this Personal Statement expressing my profound commitment to advancing equitable access to information and fostering lifelong learning within the vibrant cultural landscape of United States Miami. My journey as a Librarian has been defined by an unwavering belief that libraries are the cornerstone of community resilience, education, and cultural enrichment—a conviction deeply aligned with Miami's unique identity as a dynamic, multicultural hub where every resident deserves opportunity through knowledge.</w:t>
      </w:r>
    </w:p>
    <w:p>
      <w:pPr>
        <w:pStyle w:val="BodyText"/>
      </w:pPr>
      <w:r>
        <w:t xml:space="preserve">My professional path began in Chicago's urban library network, where I developed foundational skills in collection development, reader advisory services, and community engagement. However, it was during my tenure at the Miami-Dade Public Library System’s Little Havana branch that I truly understood the transformative power of culturally responsive librarianship. Serving a community with deep Cuban-American roots alongside growing populations of Haitian, Colombian, and Venezuelan residents required more than just language proficiency—it demanded empathy, historical awareness, and a commitment to bridging cultural divides through accessible resources. In this role, I spearheaded the "Miami Voices" initiative: a bilingual (Spanish/English) digital archive preserving oral histories of immigrant communities across United States Miami. This project not only honored local heritage but also demonstrated how a Librarian can actively shape community narrative while meeting patrons where they are—physically and linguistically.</w:t>
      </w:r>
    </w:p>
    <w:p>
      <w:pPr>
        <w:pStyle w:val="BodyText"/>
      </w:pPr>
      <w:r>
        <w:t xml:space="preserve">What sets me apart as a Librarian is my seamless integration of traditional library values with innovative, technology-driven solutions tailored to Miami’s evolving needs. In United States Miami, where digital literacy gaps persist in underserved neighborhoods like Overtown and Liberty City, I implemented free "Tech Tutors" workshops at community centers, teaching seniors and job seekers essential skills for navigating online government services, telehealth platforms, and remote work tools. These sessions were designed with input from local social service agencies to ensure relevance—proving that a Librarian must be both a curator of knowledge and a catalyst for practical empowerment. My certification in Library IT Management further enabled me to modernize outdated circulation systems at three branch locations, reducing wait times by 40% and increasing patron satisfaction scores by 25%.</w:t>
      </w:r>
    </w:p>
    <w:p>
      <w:pPr>
        <w:pStyle w:val="BodyText"/>
      </w:pPr>
      <w:r>
        <w:t xml:space="preserve">I am deeply inspired by Miami’s ethos as a city where cultures converge, creating an unparalleled environment for inclusive librarianship. The United States Miami community thrives on diversity—it is a place where a single library branch might host cultural festivals celebrating Diwali, Carnaval, and Jewish Heritage Month within one academic year. As your next Librarian, I will leverage this rich tapestry to build programs that resonate across generations and backgrounds. For instance, I propose launching "Miami Makerspaces" at key branches: collaborative hubs where residents can access 3D printers for small business prototypes or learn coding through culturally relevant apps developed by local youth. These spaces would partner with Miami’s thriving tech incubators like the Frost Science Museum Innovation Lab, ensuring that our library system remains a launchpad for economic mobility in United States Miami.</w:t>
      </w:r>
    </w:p>
    <w:p>
      <w:pPr>
        <w:pStyle w:val="BodyText"/>
      </w:pPr>
      <w:r>
        <w:t xml:space="preserve">My approach to librarianship is rooted in the belief that equity is not passive—it must be actively engineered. In my previous role, I analyzed circulation data to identify underserved populations and collaborated with public housing authorities to deliver bookmobile services directly into apartment complexes. This resulted in a 60% increase in new cardholders from historically marginalized groups. Similarly, I championed the "Books for All" initiative, which provided free children’s literacy kits—including bilingual picture books and audio stories—to families facing food insecurity through Miami’s Community Action Agencies. As a Librarian, I view every patron interaction as an opportunity to dismantle barriers; whether it’s assisting a newcomer with navigating citizenship resources or guiding a teenager toward STEM scholarships at Florida International University.</w:t>
      </w:r>
    </w:p>
    <w:p>
      <w:pPr>
        <w:pStyle w:val="BodyText"/>
      </w:pPr>
      <w:r>
        <w:t xml:space="preserve">Why Miami specifically? Because in the United States Miami, libraries are not just buildings—they are community living rooms where social cohesion takes root. After volunteering with the Greater Miami Jewish Federation’s "Library of Light" project (which brought Holocaust survivor testimonies to library events), I witnessed firsthand how a Librarian can facilitate healing and understanding across cultural lines. This experience solidified my purpose: to be a Librarian who does not merely serve, but actively nurtures unity in one of America’s most culturally rich cities. I am eager to bring this perspective to your institution, where the mission statement—“Empowering Every Resident Through Knowledge”—resonates with my professional creed.</w:t>
      </w:r>
    </w:p>
    <w:p>
      <w:pPr>
        <w:pStyle w:val="BodyText"/>
      </w:pPr>
      <w:r>
        <w:t xml:space="preserve">Looking ahead, I envision myself as a strategic partner within the United States Miami library ecosystem, collaborating with schools like Miami-Dade County Public Schools on after-school tutoring programs or working alongside cultural institutions such as the Pérez Art Museum to host curated exhibits. My goal is to ensure that our libraries become even more indispensable spaces for civic dialogue and innovation in a city constantly reshaping its future. As a Librarian, I do not just manage collections—I cultivate communities.</w:t>
      </w:r>
    </w:p>
    <w:p>
      <w:pPr>
        <w:pStyle w:val="BodyText"/>
      </w:pPr>
      <w:r>
        <w:t xml:space="preserve">This Personal Statement reflects my unwavering dedication to the highest ideals of librarianship. It is my privilege to offer my skills, vision, and passion for service to the people of United States Miami—a city where knowledge truly is power. I am ready to contribute immediately as a Librarian who understands that in Miami’s vibrant mosaic, every story matters, and every person deserves a seat at the table of learning.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United States Miami</dc:title>
  <dc:creator/>
  <cp:keywords/>
  <dcterms:created xsi:type="dcterms:W3CDTF">2025-12-08T06:34:24Z</dcterms:created>
  <dcterms:modified xsi:type="dcterms:W3CDTF">2025-12-08T06:34:24Z</dcterms:modified>
</cp:coreProperties>
</file>

<file path=docProps/custom.xml><?xml version="1.0" encoding="utf-8"?>
<Properties xmlns="http://schemas.openxmlformats.org/officeDocument/2006/custom-properties" xmlns:vt="http://schemas.openxmlformats.org/officeDocument/2006/docPropsVTypes"/>
</file>