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44669566a09e7bd64798c936fd1a7abf6cf0bc0"/>
    <w:p>
      <w:pPr>
        <w:pStyle w:val="Heading1"/>
      </w:pPr>
      <w:r>
        <w:t xml:space="preserve">Personal Statement: Pursuing a Career as a Marine Engineer in Australia Melbourne</w:t>
      </w:r>
    </w:p>
    <w:p>
      <w:pPr>
        <w:pStyle w:val="FirstParagraph"/>
      </w:pPr>
      <w:r>
        <w:t xml:space="preserve">As I prepare to submit this Personal Statement, I am filled with profound enthusiasm for the opportunity to contribute my expertise as a Marine Engineer within the vibrant maritime ecosystem of Australia Melbourne. Having dedicated my academic and professional journey to mastering marine engineering principles, I have meticulously aligned my career trajectory with the unique demands and opportunities presented by Victoria’s premier port city. This document articulates not only my qualifications but also my deep-seated commitment to advancing sustainable maritime operations in a region where innovation meets tradition.</w:t>
      </w:r>
    </w:p>
    <w:p>
      <w:pPr>
        <w:pStyle w:val="BodyText"/>
      </w:pPr>
      <w:r>
        <w:t xml:space="preserve">My academic foundation began at the University of Southampton, where I earned a Bachelor of Engineering (Honours) in Marine Engineering with first-class distinction. During this program, I immersed myself in advanced thermodynamics, ship propulsion systems, and marine automation technologies – subjects that formed the bedrock of my technical acumen. My final-year project involved designing an energy-efficient waste heat recovery system for container vessels, a solution that reduced fuel consumption by 12% in simulation models. This experience solidified my belief that marine engineering is not merely about maintaining machinery but about pioneering sustainable solutions for a rapidly changing industry. I further complemented this with an MSc in Naval Architecture and Marine Engineering at the University of Strathclyde, where I specialized in offshore renewable energy integration – a field increasingly critical to Australia’s maritime future.</w:t>
      </w:r>
    </w:p>
    <w:p>
      <w:pPr>
        <w:pStyle w:val="BodyText"/>
      </w:pPr>
      <w:r>
        <w:t xml:space="preserve">Professional experience has been equally transformative. As a Junior Marine Engineer aboard the MV *Ocean Voyager* (a bulk carrier operating across Asian-Pacific routes), I gained hands-on exposure to main engine overhauls, propulsion system diagnostics, and compliance with International Maritime Organization (IMO) regulations. One pivotal moment occurred during a voyage through the Great Barrier Reef where I collaborated with the chief engineer to optimize fuel consumption amid strict environmental protocols – a practice that resonates deeply with Melbourne’s commitment to eco-conscious port operations. Subsequently, at Damen Shipyards in Rotterdam, I contributed to the design phase of an LNG-powered ferry, developing safety protocols for dual-fuel systems that directly align with Australia’s 2050 net-zero emissions target. These roles taught me that marine engineering thrives not in isolation but through cross-functional collaboration – a value I intend to embody while working within Melbourne’s integrated maritime community.</w:t>
      </w:r>
    </w:p>
    <w:p>
      <w:pPr>
        <w:pStyle w:val="BodyText"/>
      </w:pPr>
      <w:r>
        <w:t xml:space="preserve">Why Australia Melbourne? The city represents the perfect confluence of global maritime significance and forward-thinking innovation. As one of the world’s top 50 container ports, Melbourne’s Port Phillip Bay is a dynamic hub where cutting-edge shipping logistics meet environmental stewardship initiatives like the Victorian Government’s *Marine Environment Plan*. I am particularly inspired by projects such as the $1 billion Melbourne Shipping Channel Deepening and Port Infrastructure Development, which demands engineers who understand both technical complexity and ecological sensitivity. Moreover, Melbourne’s status as Australia’s second-largest city offers unparalleled access to industry leaders like Austal Ships (a major defense contractor), Sea Swift (a leading coastal operator), and the Australian Maritime Safety Authority – all within a 30-minute commute from the CBD. The presence of RMIT University’s Marine Engineering Centre and the Port of Melbourne Corporation’s training facilities further cements this city as a strategic epicenter for career growth.</w:t>
      </w:r>
    </w:p>
    <w:p>
      <w:pPr>
        <w:pStyle w:val="BodyText"/>
      </w:pPr>
      <w:r>
        <w:t xml:space="preserve">My technical competencies extend beyond machinery to include digital transformation tools critical for modern marine engineering. I am proficient in AUTOCAD Marine, Navisworks for 3D vessel modeling, and MATLAB-based system simulations. I hold certifications including the IMO STCW Basic Safety Training, Advanced Fire Fighting, and a Marine Engineering Diploma from the Australian Maritime College (AMC), which I completed during an intensive summer program at their Hobart campus. Crucially, I have actively engaged with Melbourne’s maritime community: presenting my research on biofouling mitigation strategies at the 2023 Victorian Maritime Symposium and volunteering with the Australian Institute of Marine Science to assess coastal infrastructure resilience. These experiences revealed how deeply Melbourne’s industry values engineers who communicate complex technical concepts to diverse stakeholders – from port authorities to environmental NGOs.</w:t>
      </w:r>
    </w:p>
    <w:p>
      <w:pPr>
        <w:pStyle w:val="BodyText"/>
      </w:pPr>
      <w:r>
        <w:t xml:space="preserve">What distinguishes my approach as a Marine Engineer is my unwavering focus on holistic system optimization. In Australia, where maritime trade contributes over $100 billion annually to the national economy, efficiency isn’t just desirable – it’s existential. I have developed a framework prioritizing three pillars: operational reliability (minimizing downtime through predictive maintenance), environmental compliance (adhering to Australia’s stringent MARPOL standards), and economic viability (reducing lifecycle costs via data analytics). For instance, at Damen Shipyards, I implemented a vibration monitoring algorithm that extended engine service intervals by 18%, directly translating to cost savings for operators – a methodology I intend to deploy in Melbourne’s fleet management systems.</w:t>
      </w:r>
    </w:p>
    <w:p>
      <w:pPr>
        <w:pStyle w:val="BodyText"/>
      </w:pPr>
      <w:r>
        <w:t xml:space="preserve">Looking ahead, my long-term vision aligns perfectly with Australia Melbourne’s strategic priorities. Within five years, I aspire to lead a marine engineering team focused on integrating green hydrogen propulsion systems into Victorian coastal vessels – an initiative already gaining traction through the *Melbourne Hydrogen Hub* project. I am equally committed to mentoring the next generation of engineers through partnerships with institutions like Melbourne Polytechnic and TAFE Victoria, ensuring knowledge transfer in a field where skilled talent shortages persist. Australia’s ambitious *National Hydrogen Strategy* positions Melbourne as a global leader in clean maritime technology, and I am eager to contribute my skills toward this mission.</w:t>
      </w:r>
    </w:p>
    <w:p>
      <w:pPr>
        <w:pStyle w:val="BodyText"/>
      </w:pPr>
      <w:r>
        <w:t xml:space="preserve">In conclusion, this Personal Statement reflects more than an application; it embodies my dedication to becoming a cornerstone of Melbourne’s marine engineering landscape. I have not merely studied marine systems – I have lived them across three continents, adapted them to environmental challenges, and now seek to deploy that expertise within Australia Melbourne’s thriving industry. My technical rigor is matched by cultural adaptability: having thrived in multicultural teams from Rotterdam to Singapore, I am confident in my ability to collaborate seamlessly with Victoria’s diverse maritime workforce. The opportunity to protect Melbourne’s waters while driving economic growth through engineering excellence represents the pinnacle of my professional aspirations. I welcome the chance to discuss how my proactive approach can support Australia Melbourne’s vision as a sustainable maritime leader for the next century.</w:t>
      </w:r>
    </w:p>
    <w:p>
      <w:pPr>
        <w:pStyle w:val="BodyText"/>
      </w:pPr>
      <w:r>
        <w:t xml:space="preserve">Thank you for considering this Personal Statement. I eagerly anticipate contributing my passion, skills, and commitment to advancing marine engineering in Australia Melbourne.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Melbourne</dc:title>
  <dc:creator/>
  <dc:language>en</dc:language>
  <cp:keywords/>
  <dcterms:created xsi:type="dcterms:W3CDTF">2026-04-30T18:32:42Z</dcterms:created>
  <dcterms:modified xsi:type="dcterms:W3CDTF">2026-04-30T18:32:42Z</dcterms:modified>
</cp:coreProperties>
</file>

<file path=docProps/custom.xml><?xml version="1.0" encoding="utf-8"?>
<Properties xmlns="http://schemas.openxmlformats.org/officeDocument/2006/custom-properties" xmlns:vt="http://schemas.openxmlformats.org/officeDocument/2006/docPropsVTypes"/>
</file>