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943f691e193e69884ea2a6b244af3c8a72e2e19"/>
    <w:p>
      <w:pPr>
        <w:pStyle w:val="Heading1"/>
      </w:pPr>
      <w:r>
        <w:t xml:space="preserve">Personal Statement: A Dedicated Marine Engineer Ready to Contribute to Belgium Brussels’ Maritime Excellence</w:t>
      </w:r>
    </w:p>
    <w:p>
      <w:pPr>
        <w:pStyle w:val="FirstParagraph"/>
      </w:pPr>
      <w:r>
        <w:t xml:space="preserve">As a highly motivated and technically proficient Marine Engineer, I am writing this Personal Statement to express my profound interest in contributing my skills and expertise to the dynamic maritime sector within Belgium, specifically centered on Brussels. With a deep-rooted passion for naval architecture, propulsion systems, and sustainable maritime operations, I am eager to align my professional journey with the strategic vision of Belgium as a pivotal hub for European marine innovation and policy-making based in Brussels. My academic background, hands-on industry experience, and commitment to advancing green marine technologies position me as an ideal candidate ready to support the ambitious goals of Belgian maritime stakeholders.</w:t>
      </w:r>
    </w:p>
    <w:p>
      <w:pPr>
        <w:pStyle w:val="BodyText"/>
      </w:pPr>
      <w:r>
        <w:t xml:space="preserve">My academic foundation was built at Ghent University’s Faculty of Engineering, where I earned a Master’s degree in Marine Engineering with a focus on sustainable vessel design and energy efficiency. During my studies, I immersed myself in courses such as Advanced Ship Hydrodynamics, Marine Propulsion Systems, and Maritime Environmental Regulations—subjects directly relevant to the evolving regulatory landscape shaped by institutions like the European Commission and the European Maritime Safety Agency (EMSA), both headquartered in Brussels. My thesis investigated the integration of hybrid propulsion systems into short-sea shipping fleets, analyzing their potential to reduce carbon emissions while complying with EU directives. This research not only honed my technical abilities but also cultivated a nuanced understanding of how maritime policy impacts engineering solutions—a perspective I believe is essential for thriving within Belgium’s regulatory ecosystem.</w:t>
      </w:r>
    </w:p>
    <w:p>
      <w:pPr>
        <w:pStyle w:val="BodyText"/>
      </w:pPr>
      <w:r>
        <w:t xml:space="preserve">Professionally, I have gained substantial experience working with leading shipyards and marine technology firms in Rotterdam and Hamburg. As a Junior Marine Engineer at Damen Shipyards Group, I contributed to the design and commissioning of eco-friendly ferries for European routes, ensuring adherence to stringent EU emissions standards under Directive 2019/1253. My responsibilities included conducting vibration analysis on propulsion systems, optimizing fuel consumption models for coastal operations, and collaborating with cross-functional teams to implement real-time monitoring technologies. One notable project involved retrofitting older vessels with LNG-ready engines—a solution aligned with the European Green Deal and Belgium’s own national climate action plan targeting a 50% reduction in maritime emissions by 2030. This experience solidified my ability to translate environmental policies into tangible engineering outcomes, a skill I am eager to apply within the Belgian context.</w:t>
      </w:r>
    </w:p>
    <w:p>
      <w:pPr>
        <w:pStyle w:val="BodyText"/>
      </w:pPr>
      <w:r>
        <w:t xml:space="preserve">What draws me specifically to Belgium Brussels is its unparalleled role as the nexus of European maritime governance and innovation. Brussels is not merely a city; it is where international maritime law, sustainability frameworks, and technological advancement converge. Institutions like the Directorate-General for Maritime Affairs (DG MARE) and the International Maritime Organization’s (IMO) liaison office operate here, driving initiatives that shape global shipping standards. I am keen to immerse myself in this environment, leveraging my expertise in marine engineering to support Belgian ports such as Antwerp and Zeebrugge—two of Europe’s busiest transshipment hubs undergoing significant green transformations. For instance, Antwerp’s ambition to become a zero-emission port by 2030 requires engineers who understand both technical systems and policy imperatives—a duality I embody through my work.</w:t>
      </w:r>
    </w:p>
    <w:p>
      <w:pPr>
        <w:pStyle w:val="BodyText"/>
      </w:pPr>
      <w:r>
        <w:t xml:space="preserve">Moreover, Belgium’s strategic location along the North Sea and its commitment to maritime digitalization present exciting opportunities for innovation. I have closely followed initiatives like the Belgian Maritime Cluster (BMC), which fosters collaboration between industry, academia, and government to develop next-generation marine solutions. My proficiency in simulation software such as ANSYS Fluent and MATLAB, combined with my knowledge of EU compliance protocols like the Sulphur Content Directive (2016/802), allows me to contribute immediately to projects advancing smart port infrastructure or autonomous vessel technology—areas of priority for Brussels-based policymakers.</w:t>
      </w:r>
    </w:p>
    <w:p>
      <w:pPr>
        <w:pStyle w:val="BodyText"/>
      </w:pPr>
      <w:r>
        <w:t xml:space="preserve">My personal attributes further align with the collaborative spirit required in Belgium’s maritime sector. I am fluent in English and Dutch, with a working knowledge of French—a critical asset for engaging effectively with stakeholders across Flanders, Wallonia, and EU institutions. I thrive in multicultural environments; during my time at Damen Shipyards, I coordinated projects spanning Germany, Norway, and the Netherlands, resolving technical challenges through clear communication and empathy. I also actively participate in industry forums like the European Maritime Safety Agency’s workshops to stay abreast of emerging trends such as hydrogen-powered shipping and digital twin technology—topics central to Brussels’ maritime agenda.</w:t>
      </w:r>
    </w:p>
    <w:p>
      <w:pPr>
        <w:pStyle w:val="BodyText"/>
      </w:pPr>
      <w:r>
        <w:t xml:space="preserve">I am deeply inspired by Belgium’s legacy of maritime excellence, from its historic role as a trade gateway to its modern leadership in sustainable shipping. As a Marine Engineer, I am committed to advancing this legacy by ensuring that every project I undertake prioritizes safety, efficiency, and environmental stewardship. In Brussels—a city where policy decisions ripple across the globe—I am eager to become part of the team that engineers a cleaner, smarter future for European waters.</w:t>
      </w:r>
    </w:p>
    <w:p>
      <w:pPr>
        <w:pStyle w:val="BodyText"/>
      </w:pPr>
      <w:r>
        <w:t xml:space="preserve">This Personal Statement reflects not just my qualifications as a Marine Engineer but my unwavering dedication to Belgium’s maritime vision. I am confident that my technical skills, regulatory acumen, and passion for sustainable innovation will enable me to make meaningful contributions to the industry in Belgium Brussels. I welcome the opportunity to discuss how my background aligns with your organization’s mission and look forward to supporting Belgium’s continued prominence as a leader in global marine engineering.</w:t>
      </w:r>
    </w:p>
    <w:p>
      <w:pPr>
        <w:pStyle w:val="BodyText"/>
      </w:pPr>
      <w:r>
        <w:t xml:space="preserve">Thank you for considering my application. I am ready to bring my expertise to bear on the challenges and opportunities defining Belgium’s maritime sector from its heart in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Belgium Brussels</dc:title>
  <dc:creator/>
  <dc:language>en</dc:language>
  <cp:keywords/>
  <dcterms:created xsi:type="dcterms:W3CDTF">2026-04-29T11:45:01Z</dcterms:created>
  <dcterms:modified xsi:type="dcterms:W3CDTF">2026-04-29T11:45:01Z</dcterms:modified>
</cp:coreProperties>
</file>

<file path=docProps/custom.xml><?xml version="1.0" encoding="utf-8"?>
<Properties xmlns="http://schemas.openxmlformats.org/officeDocument/2006/custom-properties" xmlns:vt="http://schemas.openxmlformats.org/officeDocument/2006/docPropsVTypes"/>
</file>