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d264a2e12cebc19e3fb009f50ab95084be0df79"/>
    <w:p>
      <w:pPr>
        <w:pStyle w:val="Heading1"/>
      </w:pPr>
      <w:r>
        <w:t xml:space="preserve">Personal Statement for Marine Engineer Position in Israel Tel Aviv</w:t>
      </w:r>
    </w:p>
    <w:p>
      <w:pPr>
        <w:pStyle w:val="FirstParagraph"/>
      </w:pPr>
      <w:r>
        <w:t xml:space="preserve">As a dedicated and innovative Marine Engineer, I am thrilled to submit this Personal Statement expressing my profound commitment to advancing maritime engineering solutions within the vibrant ecosystem of Israel Tel Aviv. My career trajectory has been meticulously aligned with the strategic maritime priorities of Israel, a nation where naval technology, port infrastructure, and sustainable oceanic innovation converge at an unprecedented pace. Having closely followed the development of Tel Aviv’s waterfront transformation into a global maritime hub—evidenced by projects like the Haifa Port expansion and Tel Aviv’s emerging offshore wind energy initiatives—I am eager to contribute my expertise to this dynamic environment.</w:t>
      </w:r>
    </w:p>
    <w:p>
      <w:pPr>
        <w:pStyle w:val="BodyText"/>
      </w:pPr>
      <w:r>
        <w:t xml:space="preserve">My academic foundation was forged at [University Name], where I earned a Bachelor of Engineering in Marine Systems with honors, specializing in propulsion efficiency and hull hydrodynamics. My thesis, "Optimizing Fuel Efficiency in Coastal Vessels Using AI-Driven Computational Fluid Dynamics," directly addressed challenges relevant to Israel’s maritime sector. Through simulations modeling the Mediterranean Sea’s unique thermal layers and wave patterns, I developed a predictive algorithm that reduced hypothetical fuel consumption by 18%—a finding I presented at the International Conference on Marine Engineering in Rotterdam. This work underscored my belief that marine engineering is not merely technical problem-solving but a catalyst for sustainable economic growth, particularly in nations like Israel where water resources and coastal security are paramount.</w:t>
      </w:r>
    </w:p>
    <w:p>
      <w:pPr>
        <w:pStyle w:val="BodyText"/>
      </w:pPr>
      <w:r>
        <w:t xml:space="preserve">Professional experience deepened my technical acumen and cultural adaptability. As a Junior Marine Engineer at [Company Name], I supported the retrofitting of three commercial cargo vessels with waste heat recovery systems, cutting CO2 emissions by 24% while meeting SOLAS compliance. This role required meticulous collaboration with shipyards across the Eastern Mediterranean, teaching me to navigate diverse operational environments—a skill vital for functioning within Israel Tel Aviv’s multicultural engineering teams. Later, I contributed to a research consortium studying wave energy converters for coastal desalination plants, where I designed corrosion-resistant components tested in Eilat’s Red Sea conditions. These experiences cemented my understanding that marine engineering must harmonize with ecological imperatives—a principle central to Israel’s national strategy for oceanic resource management.</w:t>
      </w:r>
    </w:p>
    <w:p>
      <w:pPr>
        <w:pStyle w:val="BodyText"/>
      </w:pPr>
      <w:r>
        <w:t xml:space="preserve">My technical repertoire aligns precisely with the demands of Israel Tel Aviv’s evolving maritime landscape. I possess advanced proficiency in ANSYS Fluent for fluid dynamics modeling, AutoCAD Marine for hull design, and Python scripting for data analysis of vessel performance metrics. Beyond software, I am certified in marine safety protocols (STCW 2010) and have hands-on experience with diesel propulsion systems, electric thrusters, and LNG fuel technology—critical assets as Israel accelerates its transition toward green shipping corridors. Crucially, I excel in translating complex engineering concepts into actionable plans for cross-functional teams. For instance, during a project at [Another Company], I led a 5-member team to resolve engine vibration anomalies on a ferry fleet by coordinating with naval architects and port authorities—ensuring zero operational downtime while exceeding safety benchmarks.</w:t>
      </w:r>
    </w:p>
    <w:p>
      <w:pPr>
        <w:pStyle w:val="BodyText"/>
      </w:pPr>
      <w:r>
        <w:t xml:space="preserve">What draws me specifically to Israel Tel Aviv is its unparalleled convergence of geopolitical relevance, technological ambition, and environmental stewardship. As the Mediterranean’s premier maritime gateway for trade, defense, and renewable energy innovation, Tel Aviv serves as a microcosm of the challenges and opportunities modern Marine Engineers must address. The city’s strategic location positions it at the nexus of global shipping routes (connecting Europe, Africa, and Asia), while its government actively invests in cutting-edge initiatives like the "Blue Economy" roadmap that prioritizes offshore wind farms, smart port logistics, and AI-driven maritime security. I am inspired by how Israel Tel Aviv integrates these priorities: from the Port of Haifa’s automation upgrades to Tel Aviv University’s Ocean Tech Lab developing biofouling-resistant coatings for naval vessels. Contributing to such projects would allow me to apply my skills where they matter most—to protect Israel’s coastline, boost its blue economy, and pioneer solutions that set global standards.</w:t>
      </w:r>
    </w:p>
    <w:p>
      <w:pPr>
        <w:pStyle w:val="BodyText"/>
      </w:pPr>
      <w:r>
        <w:t xml:space="preserve">My long-term vision is deeply rooted in Tel Aviv’s future. I aim to join an organization like Israel Shipyards or a forward-thinking maritime startup in the city’s tech corridor (e.g., the Tel Aviv Innovation District) to develop scalable technologies for Israel’s unique marine challenges. Specifically, I plan to focus on two areas: first, optimizing port operations through IoT-enabled vessel traffic management systems that reduce congestion at Israeli harbors; second, advancing modular offshore platforms for renewable energy generation tailored to the Mediterranean’s seafloor topography. These initiatives would directly support Israel’s goal of becoming carbon-neutral by 2050 while strengthening its strategic maritime autonomy—a vision I am eager to help realize.</w:t>
      </w:r>
    </w:p>
    <w:p>
      <w:pPr>
        <w:pStyle w:val="BodyText"/>
      </w:pPr>
      <w:r>
        <w:t xml:space="preserve">My commitment to excellence is matched by my dedication to community and collaboration. I actively mentor engineering students through the IEEE Marine Technology Society, emphasizing that sustainable marine innovation requires inclusive dialogue across disciplines. In Tel Aviv, I will channel this ethos into partnerships with local universities and government bodies like the Israel Ports Authority, ensuring my work uplifts both industry standards and public well-being. Having visited Tel Aviv multiple times—exploring its historic Jaffa coastline while engaging with engineers at the Technion’s Maritime Institute—I have witnessed firsthand the city’s passion for maritime progress. Its fusion of ancient port heritage and Silicon Valley–level innovation creates an environment where a Marine Engineer can thrive as both a technical expert and a societal contributor.</w:t>
      </w:r>
    </w:p>
    <w:p>
      <w:pPr>
        <w:pStyle w:val="BodyText"/>
      </w:pPr>
      <w:r>
        <w:t xml:space="preserve">Ultimately, this Personal Statement encapsulates my unwavering resolve to serve as an effective Marine Engineer in Israel Tel Aviv—a city where engineering prowess meets geographic destiny. I am not merely seeking employment; I seek to become an integral part of Israel’s maritime renaissance, leveraging my skills to build safer seas, cleaner ports, and a more resilient blue economy. The opportunity to contribute to such a pivotal mission within the heart of Tel Aviv would be the culmination of my professional journey—and the beginning of meaningful impact for generations to come.</w:t>
      </w:r>
    </w:p>
    <w:p>
      <w:pPr>
        <w:pStyle w:val="BodyText"/>
      </w:pPr>
      <w:r>
        <w:t xml:space="preserve">With profound enthusiasm and readiness, I affirm that my expertise in marine engineering is uniquely aligned with Israel Tel Aviv’s ambitions. I welcome the opportunity to discuss how I can advance your organization’s vision while embracing the spirit of innovation that defines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Tel Aviv</dc:title>
  <dc:creator/>
  <dc:language>en</dc:language>
  <cp:keywords/>
  <dcterms:created xsi:type="dcterms:W3CDTF">2025-12-08T08:21:45Z</dcterms:created>
  <dcterms:modified xsi:type="dcterms:W3CDTF">2025-12-08T08:21:45Z</dcterms:modified>
</cp:coreProperties>
</file>

<file path=docProps/custom.xml><?xml version="1.0" encoding="utf-8"?>
<Properties xmlns="http://schemas.openxmlformats.org/officeDocument/2006/custom-properties" xmlns:vt="http://schemas.openxmlformats.org/officeDocument/2006/docPropsVTypes"/>
</file>