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8371dfcb1bce592f08e87d28d2c83fa9eb56a59"/>
    <w:p>
      <w:pPr>
        <w:pStyle w:val="Heading1"/>
      </w:pPr>
      <w:r>
        <w:t xml:space="preserve">Personal Statement: A Dedicated Pathway to Advancing Maritime Engineering in Kazakhstan Almaty</w:t>
      </w:r>
    </w:p>
    <w:p>
      <w:pPr>
        <w:pStyle w:val="FirstParagraph"/>
      </w:pPr>
      <w:r>
        <w:t xml:space="preserve">As I prepare to submit this Personal Statement, I am filled with profound enthusiasm for the opportunity to contribute as a Marine Engineer within the dynamic industrial landscape of Kazakhstan Almaty. This document embodies not merely a professional aspiration, but a deeply considered commitment to align my technical expertise with Kazakhstan's strategic vision for sustainable infrastructure development and economic diversification. My journey in marine engineering has been meticulously shaped by an unwavering dedication to excellence, innovation, and the specific needs of Central Asia’s evolving maritime corridor – particularly within the landlocked yet pivotal hub of Almaty.</w:t>
      </w:r>
    </w:p>
    <w:p>
      <w:pPr>
        <w:pStyle w:val="BodyText"/>
      </w:pPr>
      <w:r>
        <w:t xml:space="preserve">My academic foundation was forged at the Kazakh National University of Technology (KazNTU) in Almaty, where I earned my Bachelor’s and Master’s degrees in Marine Engineering. This institution, deeply embedded within Kazakhstan’s educational fabric, provided me with rigorous training grounded not just in theoretical principles but in practical applications relevant to our region's unique challenges. Courses such as "Marine Propulsion Systems for Inland Waterways," "Corrosion Management in Harsh Continental Climates," and "Sustainable Engine Technologies for Riverine Vessels" were pivotal. I recall a capstone project where my team designed a fuel-efficient auxiliary engine system tailored for the Irtysh River’s fluctuating currents – an experience that solidified my understanding of how marine engineering directly supports Kazakhstan’s vital water transport networks, even from an inland city like Almaty.</w:t>
      </w:r>
    </w:p>
    <w:p>
      <w:pPr>
        <w:pStyle w:val="BodyText"/>
      </w:pPr>
      <w:r>
        <w:t xml:space="preserve">My professional trajectory further honed these skills during my internship with "Kazakhstan River Transport," a state-owned enterprise operating on the Syr Darya and Irtysh rivers. In this role, I was immersed in the daily realities of maintaining diesel propulsion systems, managing boiler operations, and implementing safety protocols for cargo barges navigating Kazakhstan’s critical river corridors. This hands-on experience was invaluable; it taught me to troubleshoot complex mechanical failures under pressure, collaborate effectively with local crews fluent in Kazakh and Russian, and appreciate the logistical intricacies of moving goods across vast distances without ocean access. I spearheaded a minor efficiency initiative that reduced engine maintenance downtime by 18% through predictive monitoring techniques – a testament to my practical problem-solving approach directly applicable to Almaty’s industrial ecosystem.</w:t>
      </w:r>
    </w:p>
    <w:p>
      <w:pPr>
        <w:pStyle w:val="BodyText"/>
      </w:pPr>
      <w:r>
        <w:t xml:space="preserve">What truly distinguishes my approach as a Marine Engineer is my profound understanding of Kazakhstan's strategic context. I am not merely seeking employment; I am committed to supporting the nation’s ambitious "National Transport Strategy 2050," which explicitly prioritizes the development of integrated river and rail transport links to enhance connectivity with Eurasian markets. Almaty, as a major economic and transportation nexus, stands at the heart of this transformation. My expertise in propulsion systems, energy efficiency, and marine safety protocols directly aligns with projects like the North-South Corridor’s inland waterway upgrades and Kazakhstan’s expanding role within the Belt and Road Initiative (BRI) logistics network. I understand that marine engineering in Almaty isn't about coastal ports – it's about optimizing riverine transport, supporting industrial shipyards servicing internal waterways, and ensuring reliable machinery for vessels transporting vital agricultural goods, minerals, and energy resources across Kazakhstan’s heartland.</w:t>
      </w:r>
    </w:p>
    <w:p>
      <w:pPr>
        <w:pStyle w:val="BodyText"/>
      </w:pPr>
      <w:r>
        <w:t xml:space="preserve">Furthermore, my commitment to Kazakhstan extends beyond technical competence. I am fluent in Kazakh (C1 level), proficient in Russian (Native), and possess strong working knowledge of English – a crucial trifecta for effective communication within Almaty's diverse engineering teams and international partnerships. I actively engage with local industry forums, such as the Kazakh Engineering Society chapters based in Almaty, to stay abreast of national standards (like GOST-K) and emerging trends. I have also participated in community initiatives promoting STEM education at Almaty-based technical schools, believing that nurturing future engineers within Kazakhstan is fundamental to long-term sector growth.</w:t>
      </w:r>
    </w:p>
    <w:p>
      <w:pPr>
        <w:pStyle w:val="BodyText"/>
      </w:pPr>
      <w:r>
        <w:t xml:space="preserve">The significance of my role as a Marine Engineer in Almaty cannot be overstated. This position represents a vital link between advanced engineering practice and the nation’s economic ambitions. My training ensures I can design, maintain, and innovate within complex marine machinery systems operating under Kazakhstan's specific environmental conditions – from sub-zero winters impacting engine lubricants to the challenges of riverine sedimentation on propeller efficiency. I am eager to apply my skills not just to keep vessels running, but to enhance their operational lifespan and environmental footprint, directly supporting Kazakhstan’s goals for greener transport and resource efficiency.</w:t>
      </w:r>
    </w:p>
    <w:p>
      <w:pPr>
        <w:pStyle w:val="BodyText"/>
      </w:pPr>
      <w:r>
        <w:t xml:space="preserve">I am acutely aware that Almaty presents a unique environment for marine engineering. While it lacks a coastline, its strategic position as the country's economic capital makes it indispensable for coordinating inland maritime logistics. I see this not as a limitation, but as an opportunity to demonstrate how marine engineering expertise can be powerfully adapted and applied within Kazakhstan’s specific industrial context. My ambition is to become an integral part of Almaty's engineering community, contributing innovative solutions that bolster the reliability and sustainability of Kazakhstan’s vital water transport infrastructure – thereby strengthening national connectivity and economic resilience.</w:t>
      </w:r>
    </w:p>
    <w:p>
      <w:pPr>
        <w:pStyle w:val="BodyText"/>
      </w:pPr>
      <w:r>
        <w:t xml:space="preserve">This Personal Statement reflects my unwavering dedication to the field of Marine Engineering, my deep respect for Kazakhstan’s developmental path, and my specific commitment to making a tangible difference right here in Almaty. I am not seeking merely a job; I am ready to bring my passion, skills, and cultural understanding to contribute meaningfully to the advancement of maritime technology within Kazakhstan. The future of Kazakhstani logistics depends on engineers like me who understand both the machinery and the mission – and I am prepared to answer that call from within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Kazakhstan Almaty</dc:title>
  <dc:creator/>
  <cp:keywords/>
  <dcterms:created xsi:type="dcterms:W3CDTF">2026-07-20T06:16:21Z</dcterms:created>
  <dcterms:modified xsi:type="dcterms:W3CDTF">2026-07-20T06:16:21Z</dcterms:modified>
</cp:coreProperties>
</file>

<file path=docProps/custom.xml><?xml version="1.0" encoding="utf-8"?>
<Properties xmlns="http://schemas.openxmlformats.org/officeDocument/2006/custom-properties" xmlns:vt="http://schemas.openxmlformats.org/officeDocument/2006/docPropsVTypes"/>
</file>