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d5a4b0d26bcd8e88c22c523de715fcba7131218"/>
    <w:p>
      <w:pPr>
        <w:pStyle w:val="Heading1"/>
      </w:pPr>
      <w:r>
        <w:t xml:space="preserve">Personal Statement for Marine Engineer Position</w:t>
      </w:r>
    </w:p>
    <w:p>
      <w:pPr>
        <w:pStyle w:val="FirstParagraph"/>
      </w:pPr>
      <w:r>
        <w:t xml:space="preserve">With unwavering dedication to the maritime industry and a profound commitment to advancing Kuwait's strategic position as a global shipping and energy hub, I present this Personal Statement outlining my qualifications and aspirations as a Marine Engineer. Having closely followed the dynamic development of Kuwait City’s port infrastructure and marine operations, I am eager to contribute my technical expertise, safety-focused mindset, and operational experience to support the nation’s ambitious maritime growth initiatives.</w:t>
      </w:r>
    </w:p>
    <w:bookmarkStart w:id="20" w:name="alignment-with-kuwaits-maritime-vision"/>
    <w:p>
      <w:pPr>
        <w:pStyle w:val="Heading2"/>
      </w:pPr>
      <w:r>
        <w:t xml:space="preserve">Alignment with Kuwait's Maritime Vision</w:t>
      </w:r>
    </w:p>
    <w:p>
      <w:pPr>
        <w:pStyle w:val="FirstParagraph"/>
      </w:pPr>
      <w:r>
        <w:t xml:space="preserve">Kuwait City’s strategic location along the Persian Gulf places it at the heart of regional trade and energy logistics. The Kuwaiti government’s Vision 2035 emphasizes modernizing maritime infrastructure, including the expansion of Shuwaikh Port and Mina Al Ahmadi facilities to accommodate larger vessels and increase cargo throughput. As a Marine Engineer with over seven years of hands-on experience in vessel propulsion systems, machinery maintenance, and compliance with international maritime standards (including STCW 2010), I am positioned to directly support these national objectives. My career has been shaped by a deep understanding that reliable marine engineering is not merely technical work—it is the backbone of Kuwait’s economic resilience and energy security.</w:t>
      </w:r>
    </w:p>
    <w:bookmarkEnd w:id="20"/>
    <w:bookmarkStart w:id="21" w:name="Xe788402fd86d1ec631a90d4726f81a30203ccba"/>
    <w:p>
      <w:pPr>
        <w:pStyle w:val="Heading2"/>
      </w:pPr>
      <w:r>
        <w:t xml:space="preserve">Technical Expertise Tailored for Kuwait City's Environment</w:t>
      </w:r>
    </w:p>
    <w:p>
      <w:pPr>
        <w:pStyle w:val="FirstParagraph"/>
      </w:pPr>
      <w:r>
        <w:t xml:space="preserve">Operating in Kuwait City’s unique environment demands specialized knowledge. The high salinity, extreme temperatures, and corrosive conditions of the Persian Gulf present distinct engineering challenges. My background includes extensive experience maintaining diesel-electric propulsion systems and auxiliary machinery for vessels navigating these demanding waters. For example, during my tenure with [Previous Company], I led a project to retrofit cooling systems on offshore supply vessels operating near Kuwaiti oil platforms, reducing corrosion-related failures by 35% and enhancing operational uptime in the Gulf’s harsh climate. This expertise aligns precisely with the needs of Kuwait’s maritime sector, where vessel longevity and minimal downtime are critical for sustaining oil exports and port efficiency.</w:t>
      </w:r>
    </w:p>
    <w:bookmarkEnd w:id="21"/>
    <w:bookmarkStart w:id="22" w:name="safety-compliance-and-local-partnership"/>
    <w:p>
      <w:pPr>
        <w:pStyle w:val="Heading2"/>
      </w:pPr>
      <w:r>
        <w:t xml:space="preserve">Safety, Compliance, and Local Partnership</w:t>
      </w:r>
    </w:p>
    <w:p>
      <w:pPr>
        <w:pStyle w:val="FirstParagraph"/>
      </w:pPr>
      <w:r>
        <w:t xml:space="preserve">Safety is non-negotiable in Kuwait’s maritime operations. I hold valid certifications including Advanced Fire Fighting (IFF), Medical First Aid (MFA), and a full STCW Certificate of Competency as a Marine Engineer. More importantly, I have consistently championed safety culture through proactive risk assessments and crew training—skills vital for working with Kuwait Petroleum Corporation (KPC) and local shipyards in Kuwait City. I understand that compliance with Kuwaiti maritime regulations (enforced by the Ministry of Oil and the Directorate of Maritime Affairs) is intertwined with international standards like IMO 2020 sulfur limits. My approach prioritizes seamless integration between global best practices and national requirements, ensuring vessels operating from Kuwait City meet both local expectations and global environmental benchmarks.</w:t>
      </w:r>
    </w:p>
    <w:bookmarkEnd w:id="22"/>
    <w:bookmarkStart w:id="23" w:name="commitment-to-kuwaits-sustainable-future"/>
    <w:p>
      <w:pPr>
        <w:pStyle w:val="Heading2"/>
      </w:pPr>
      <w:r>
        <w:t xml:space="preserve">Commitment to Kuwait's Sustainable Future</w:t>
      </w:r>
    </w:p>
    <w:p>
      <w:pPr>
        <w:pStyle w:val="FirstParagraph"/>
      </w:pPr>
      <w:r>
        <w:t xml:space="preserve">Beyond technical execution, I am deeply motivated by the opportunity to contribute to Kuwait’s sustainable maritime transition. The nation is increasingly investing in green initiatives, such as LNG-powered vessels and carbon-neutral port operations. As a Marine Engineer, I have studied and applied innovations in energy-efficient propulsion systems—I recently assisted in optimizing fuel consumption for a fleet operating near Kuwaiti waters through waste heat recovery technology. I am eager to bring this forward-thinking approach to Kuwait City, supporting projects like the new clean-energy ferry services at Mina Al Ahmadi and collaborating with local institutions such as the Kuwait Institute for Scientific Research (KISR) on maritime sustainability research.</w:t>
      </w:r>
    </w:p>
    <w:bookmarkEnd w:id="23"/>
    <w:bookmarkStart w:id="24" w:name="why-kuwait-city"/>
    <w:p>
      <w:pPr>
        <w:pStyle w:val="Heading2"/>
      </w:pPr>
      <w:r>
        <w:t xml:space="preserve">Why Kuwait City?</w:t>
      </w:r>
    </w:p>
    <w:p>
      <w:pPr>
        <w:pStyle w:val="FirstParagraph"/>
      </w:pPr>
      <w:r>
        <w:t xml:space="preserve">Kuwait City is not just a location—it is the nerve center of my professional purpose. The city’s vibrant port ecosystem, growing shipyard capabilities, and strategic role in regional energy trade create an unparalleled environment for Marine Engineers to innovate. I have researched Kuwait’s maritime master plan and recognize the critical need for skilled engineers who understand both technical systems and cultural context. My fluency in technical Arabic (with ongoing language studies) ensures I can communicate effectively with local teams at KOC, port authorities, and marine service providers—fostering trust and collaboration that drives operational success. Working in Kuwait City means being part of a community where every engine room repair contributes to national prosperity.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my journey as a Marine Engineer dedicated to excellence, safety, and growth—values that resonate deeply with Kuwait’s maritime ambitions. I am confident that my technical proficiency in high-stakes Gulf operations, combined with my proactive approach to safety and sustainability, positions me to deliver immediate value to organizations operating from Kuwait City. I am not merely seeking employment; I seek a partnership where my engineering skills directly support the advancement of Kuwait’s marine industry. As the nation builds its future on the shores of the Persian Gulf, I am ready to be part of that legacy—ensuring every vessel that sails from Kuwait City does so with reliability, efficiency, and respect for our shared environment.</w:t>
      </w:r>
    </w:p>
    <w:p>
      <w:pPr>
        <w:pStyle w:val="BodyText"/>
      </w:pPr>
      <w:r>
        <w:t xml:space="preserve">[Your Name]</w:t>
      </w:r>
    </w:p>
    <w:p>
      <w:pPr>
        <w:pStyle w:val="BodyText"/>
      </w:pPr>
      <w:r>
        <w:t xml:space="preserve">Marine Engineer | Certified Safety Specialist | Kuwait City Maritime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Kuwait City</dc:title>
  <dc:creator/>
  <cp:keywords/>
  <dcterms:created xsi:type="dcterms:W3CDTF">2026-05-03T00:07:24Z</dcterms:created>
  <dcterms:modified xsi:type="dcterms:W3CDTF">2026-05-03T00:07:24Z</dcterms:modified>
</cp:coreProperties>
</file>

<file path=docProps/custom.xml><?xml version="1.0" encoding="utf-8"?>
<Properties xmlns="http://schemas.openxmlformats.org/officeDocument/2006/custom-properties" xmlns:vt="http://schemas.openxmlformats.org/officeDocument/2006/docPropsVTypes"/>
</file>