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349de6f2ca99eaa285690fc60eaee56bbb477b6"/>
    <w:p>
      <w:pPr>
        <w:pStyle w:val="Heading1"/>
      </w:pPr>
      <w:r>
        <w:t xml:space="preserve">Personal Statement: Aspiring Marine Engineer in United Kingdom Manchester</w:t>
      </w:r>
    </w:p>
    <w:p>
      <w:pPr>
        <w:pStyle w:val="FirstParagraph"/>
      </w:pPr>
      <w:r>
        <w:t xml:space="preserve">In crafting this Personal Statement, I present my unwavering dedication to marine engineering and my profound commitment to contributing to the United Kingdom's maritime sector, with a specific focus on Manchester as the dynamic hub where my career will flourish. Having meticulously researched engineering opportunities across the United Kingdom, I am compelled to align my professional trajectory with Manchester—a city renowned for its industrial heritage, innovative spirit, and strategic position at the heart of Britain’s transport network. As I pursue a career as a Marine Engineer, Manchester represents not merely a location but an ecosystem where cutting-edge marine technology converges with logistical excellence to shape the future of sustainable maritime operations.</w:t>
      </w:r>
    </w:p>
    <w:p>
      <w:pPr>
        <w:pStyle w:val="BodyText"/>
      </w:pPr>
      <w:r>
        <w:t xml:space="preserve">My academic foundation in Naval Architecture and Marine Engineering at the University of Liverpool cemented my passion for marine systems. During my undergraduate studies, I immersed myself in thermodynamics, fluid mechanics, and propulsion systems design, culminating in a final-year project analyzing fuel efficiency improvements for container vessels navigating the North Sea. This work required me to leverage computational fluid dynamics (CFD) software and collaborate with industry partners at Liverpool’s port facilities—a tangible connection to the maritime infrastructure that underpins Manchester’s economic vitality. The University of Liverpool’s proximity to Merseyside, a historic maritime corridor linking Manchester via the Manchester Ship Canal, ignited my understanding of how inland industrial centers rely on robust marine logistics networks. This realization solidified my resolve to contribute directly to the United Kingdom's maritime ecosystem from a city that masterfully bridges land and sea commerce.</w:t>
      </w:r>
    </w:p>
    <w:p>
      <w:pPr>
        <w:pStyle w:val="BodyText"/>
      </w:pPr>
      <w:r>
        <w:t xml:space="preserve">Practical experience further honed my expertise during an eight-month internship at Babcock Marine in Barrow-in-Furness, where I assisted in the maintenance of naval propulsion systems. Though not geographically adjacent to Manchester, this role underscored the national interconnectedness of marine engineering—where components manufactured in Manchester’s advanced engineering zones often form part of critical marine systems deployed across global fleets. I meticulously documented engine performance metrics, contributed to condition monitoring protocols, and supported safety compliance audits, directly aligning with the rigorous standards demanded by the UK Maritime and Coastguard Agency (MCA). This exposure reinforced my appreciation for the meticulous precision required in marine engineering—a discipline where failure is not an option, especially as we navigate increasingly complex challenges like decarbonization and autonomous vessel technology.</w:t>
      </w:r>
    </w:p>
    <w:p>
      <w:pPr>
        <w:pStyle w:val="BodyText"/>
      </w:pPr>
      <w:r>
        <w:t xml:space="preserve">What draws me specifically to Manchester is its unparalleled convergence of industrial capability and strategic vision. The city’s transformation from a Victorian manufacturing powerhouse into a modern innovation cluster presents a unique opportunity for Marine Engineers to pioneer sustainable maritime solutions. I am particularly inspired by Manchester’s leadership in the National Manufacturing Institute Scotland (NMIS) collaboration, which includes marine-focused R&amp;D initiatives at Manchester Metropolitan University. Moreover, the recent investment in the Port of Liverpool’s green infrastructure—facilitating seamless cargo movement from Manchester’s warehouses—exemplifies how inland cities drive maritime progress. As a Marine Engineer seeking to work within the United Kingdom Manchester ecosystem, I am eager to contribute to projects like the Mersey River tidal energy initiatives or partnerships between Siemens Energy and local ports that advance zero-emission shipping. Manchester’s commitment to embedding marine engineering within its broader smart city strategy ensures my skills will directly serve both regional prosperity and global maritime sustainability goals.</w:t>
      </w:r>
    </w:p>
    <w:p>
      <w:pPr>
        <w:pStyle w:val="BodyText"/>
      </w:pPr>
      <w:r>
        <w:t xml:space="preserve">My technical competencies extend beyond theoretical knowledge to hands-on application. I am proficient in AutoCAD, ANSYS for structural analysis, and MATLAB for system simulation—tools I applied during a collaborative project with the Manchester-based firm WSP, developing predictive maintenance models for offshore wind farm vessels. This experience taught me to balance engineering rigor with practical constraints: optimizing a vessel’s hull design while adhering to strict cost and timeline parameters. Equally vital is my fluency in safety protocols including ISM Code compliance and SOLAS regulations, which I maintained during all fieldwork. Beyond technical acumen, I thrive in multicultural teams—evidenced by my leadership of an international student engineering club that organized workshops on marine renewable energy for over 100 peers across the UK. These experiences cultivated my ability to communicate complex concepts clearly, a skill paramount when collaborating with port authorities, shipyard crews, or regulatory bodies in Manchester’s diverse professional landscape.</w:t>
      </w:r>
    </w:p>
    <w:p>
      <w:pPr>
        <w:pStyle w:val="BodyText"/>
      </w:pPr>
      <w:r>
        <w:t xml:space="preserve">I recognize that the role of a Marine Engineer in United Kingdom Manchester transcends technical execution. It demands proactive stewardship of environmental stewardship and community impact. With Manchester pledging carbon neutrality by 2038, I am driven to integrate sustainability into every engineering decision—from designing more efficient shipboard systems to advocating for circular economy principles in marine asset lifecycle management. I have actively engaged with the Royal Institution of Naval Architects (RINA) through their student network, attending their Manchester chapter events on sustainable shipping. These interactions highlighted how local initiatives directly influence national policy, reinforcing my belief that Manchester is where marine engineering innovators can catalyze systemic change.</w:t>
      </w:r>
    </w:p>
    <w:p>
      <w:pPr>
        <w:pStyle w:val="BodyText"/>
      </w:pPr>
      <w:r>
        <w:t xml:space="preserve">This Personal Statement reflects not merely my qualifications but my conviction that Manchester offers the ideal crucible for a Marine Engineer’s growth. The city’s blend of historical maritime significance, modern R&amp;D investment, and collaborative spirit creates an environment where innovation thrives. I am eager to bring my dedication to technical excellence and sustainable practice to Manchester-based organizations like Rolls-Royce Marine or BAE Systems Maritime—where marine engineering isn’t just a job but a legacy of progress. As I commit my career to advancing the United Kingdom’s maritime sector, Manchester stands as the logical, strategic home for my professional journey. Here, in this vibrant city at the crossroads of land and sea, I will ensure that every engine I oversee contributes to a cleaner ocean and a more resilient British economy.</w:t>
      </w:r>
    </w:p>
    <w:p>
      <w:pPr>
        <w:pStyle w:val="BodyText"/>
      </w:pPr>
      <w:r>
        <w:t xml:space="preserve">My aspiration is clear: to become an indispensable Marine Engineer within United Kingdom Manchester’s engineering community. I welcome the opportunity to discuss how my skills in propulsion optimization, regulatory compliance, and sustainable design can support your organization’s mission as we navigate the future of maritime innovation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cp:keywords/>
  <dcterms:created xsi:type="dcterms:W3CDTF">2025-12-09T19:46:53Z</dcterms:created>
  <dcterms:modified xsi:type="dcterms:W3CDTF">2025-12-09T19:46:53Z</dcterms:modified>
</cp:coreProperties>
</file>

<file path=docProps/custom.xml><?xml version="1.0" encoding="utf-8"?>
<Properties xmlns="http://schemas.openxmlformats.org/officeDocument/2006/custom-properties" xmlns:vt="http://schemas.openxmlformats.org/officeDocument/2006/docPropsVTypes"/>
</file>