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e8678f1ed08fd6c6d9e658940677dd78efb67e6"/>
    <w:p>
      <w:pPr>
        <w:pStyle w:val="Heading1"/>
      </w:pPr>
      <w:r>
        <w:t xml:space="preserve">Personal Statement: A Commitment to Advancing Maritime Excellence in Vietnam Ho Chi Minh City</w:t>
      </w:r>
    </w:p>
    <w:p>
      <w:pPr>
        <w:pStyle w:val="FirstParagraph"/>
      </w:pPr>
      <w:r>
        <w:t xml:space="preserve">As a dedicated and technically proficient Marine Engineer with five years of progressive experience in global maritime operations, I submit this Personal Statement to express my profound enthusiasm for contributing to the dynamic maritime ecosystem of Vietnam Ho Chi Minh City. This statement reflects not only my professional qualifications but also my deep-seated commitment to supporting HCMC's strategic role as Southeast Asia’s premier commercial and logistical hub. Having closely studied Vietnam’s rapid economic growth and the pivotal significance of its waterways, I am eager to apply my expertise in marine engineering to enhance port efficiency, vessel safety, and sustainable maritime development within the heart of southern Vietnam.</w:t>
      </w:r>
    </w:p>
    <w:p>
      <w:pPr>
        <w:pStyle w:val="BodyText"/>
      </w:pPr>
      <w:r>
        <w:t xml:space="preserve">My academic foundation includes a Bachelor of Engineering in Marine Systems from the University of Southampton, where I specialized in propulsion systems, hull integrity analysis, and naval architecture. This was followed by a Master’s degree focused on Sustainable Maritime Operations at Nanyang Technological University, Singapore. During my studies, I conducted research on corrosion mitigation strategies for vessels operating in Southeast Asia’s brackish waters—a critical consideration for Vietnam’s extensive river networks and coastal ports. My thesis examined the impact of sedimentation patterns in the Saigon River on port infrastructure durability, directly aligning with HCMC’s environmental challenges. This academic rigor was complemented by hands-on training at Singapore’s PSA International Terminal, where I gained proficiency in integrated vessel management systems and emergency response protocols—skills I now seek to deploy within Vietnam's evolving maritime landscape.</w:t>
      </w:r>
    </w:p>
    <w:p>
      <w:pPr>
        <w:pStyle w:val="BodyText"/>
      </w:pPr>
      <w:r>
        <w:t xml:space="preserve">Professionally, my career has been defined by roles that bridge technical engineering excellence with operational pragmatism. As a Marine Engineer with Sembcorp Marine (Singapore), I managed the maintenance and retrofitting of 12 offshore support vessels servicing Southeast Asian oil and gas projects. This included implementing predictive maintenance programs that reduced unplanned downtime by 35%—a model I believe is transferable to Vietnam’s port operations, where vessel turnaround times directly impact HCMC’s trade competitiveness. Most significantly, I spent six months collaborating with a Vietnamese shipyard in Vung Tau (a major shipbuilding center near Ho Chi Minh City) on a project upgrading propulsion systems for coastal ferries. This experience immersed me in local engineering standards, regulatory frameworks like the Vietnam Marine Safety Code, and the cultural nuances of working within Vietnamese teams. I learned that successful marine engineering in Vietnam requires not only technical precision but also adaptability to local conditions—such as monsoon-season challenges, limited infrastructure in secondary ports, and the need for cost-effective solutions tailored to regional economic realities.</w:t>
      </w:r>
    </w:p>
    <w:p>
      <w:pPr>
        <w:pStyle w:val="BodyText"/>
      </w:pPr>
      <w:r>
        <w:t xml:space="preserve">It is precisely this understanding of Vietnam’s unique maritime context that drives my interest in Ho Chi Minh City. As the nation’s economic engine, HCMC handles over 70% of Vietnam’s international trade volume through its ports, including the strategically vital Cai Mep-Thi Vai Port complex. However, rising vessel traffic and climate-related pressures—such as sea-level rise affecting port infrastructure along the Saigon River—demand forward-thinking marine engineers. I am particularly drawn to HCMC’s 2030 Master Plan for port development, which prioritizes digitalization, green energy adoption in shipping, and resilience against environmental threats. As a Marine Engineer committed to innovation, I envision contributing to projects like integrating LNG-powered tugboats at Vung Tau Port or optimizing container terminal logistics through AI-driven vessel scheduling—both initiatives that align with HCMC’s sustainability goals and Vietnam’s national maritime strategy.</w:t>
      </w:r>
    </w:p>
    <w:p>
      <w:pPr>
        <w:pStyle w:val="BodyText"/>
      </w:pPr>
      <w:r>
        <w:t xml:space="preserve">What sets me apart is my proactive engagement with Vietnam’s engineering community. I have attended the International Marine Technology Conference in Hanoi twice, where I presented findings on corrosion-resistant coatings suitable for Vietnamese waters. I also volunteer with the Vietnamese Institute of Engineers (VIE), mentoring young engineers on practical marine safety protocols—further demonstrating my dedication to building local capacity. In Vietnam Ho Chi Minh City, I aim not only to apply my skills but to foster a culture of continuous improvement within engineering teams, ensuring that every project adheres to international best practices while respecting Vietnamese operational contexts.</w:t>
      </w:r>
    </w:p>
    <w:p>
      <w:pPr>
        <w:pStyle w:val="BodyText"/>
      </w:pPr>
      <w:r>
        <w:t xml:space="preserve">Furthermore, I recognize that the future of marine engineering in HCMC lies at the intersection of technology and sustainability. Vietnam’s 2050 Carbon Neutrality Strategy necessitates immediate action in maritime decarbonization, and I am eager to contribute through expertise in alternative fuels (like ammonia and hydrogen) for port operations. My proficiency with simulation software (e.g., NAPA, Orca3D) enables me to model the environmental impact of new vessel designs on HCMC’s delicate ecosystems—ensuring that progress never comes at the cost of ecological balance. I also advocate for stronger collaboration between local universities, like Ho Chi Minh City University of Technology, and industry partners to develop a skilled workforce capable of supporting Vietnam’s maritime ambitions.</w:t>
      </w:r>
    </w:p>
    <w:p>
      <w:pPr>
        <w:pStyle w:val="BodyText"/>
      </w:pPr>
      <w:r>
        <w:t xml:space="preserve">In conclusion, this Personal Statement encapsulates my professional journey as a Marine Engineer who sees Vietnam Ho Chi Minh City not merely as a workplace but as the epicenter of an exciting transformation in Southeast Asia’s maritime industry. My technical expertise, hands-on experience in Vietnamese port environments, and unwavering commitment to sustainable innovation position me to make immediate value for companies operating within HCMC’s bustling ports. I am ready to contribute my skills toward securing Vietnam’s future as a global maritime leader—ensuring that the Saigon River continues to flow with the energy of progress, efficiency, and environmental stewardship. I look forward to discussing how my vision for marine engineering can align with your organization’s goals in Vietnam Ho Chi Minh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Vietnam Ho Chi Minh City</dc:title>
  <dc:creator/>
  <dc:language>en</dc:language>
  <cp:keywords/>
  <dcterms:created xsi:type="dcterms:W3CDTF">2025-12-09T20:53:08Z</dcterms:created>
  <dcterms:modified xsi:type="dcterms:W3CDTF">2025-12-09T20:53:08Z</dcterms:modified>
</cp:coreProperties>
</file>

<file path=docProps/custom.xml><?xml version="1.0" encoding="utf-8"?>
<Properties xmlns="http://schemas.openxmlformats.org/officeDocument/2006/custom-properties" xmlns:vt="http://schemas.openxmlformats.org/officeDocument/2006/docPropsVTypes"/>
</file>