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0" w:name="X9a14b7677941a0c709ae23039693ff77b8ff186"/>
    <w:p>
      <w:pPr>
        <w:pStyle w:val="Heading1"/>
      </w:pPr>
      <w:r>
        <w:t xml:space="preserve">Personal Statement: A Lifelong Commitment to Mathematics in Argentina Córdoba</w:t>
      </w:r>
    </w:p>
    <w:p>
      <w:pPr>
        <w:pStyle w:val="FirstParagraph"/>
      </w:pPr>
      <w:r>
        <w:t xml:space="preserve">In the vibrant intellectual landscape of Argentina, where mathematical tradition intertwines with cultural richness, I have dedicated my academic journey toward becoming a distinguished Mathematician. This Personal Statement articulates my profound connection to the field of mathematics and my unwavering commitment to contributing meaningfully to the scholarly community in Argentina Córdoba—a city that embodies both historical significance and contemporary innovation in mathematical sciences.</w:t>
      </w:r>
    </w:p>
    <w:p>
      <w:pPr>
        <w:pStyle w:val="BodyText"/>
      </w:pPr>
      <w:r>
        <w:t xml:space="preserve">My fascination with mathematics began during childhood, solving puzzles that evolved into an obsession with abstract structures and logical elegance. This early curiosity crystallized during my undergraduate studies at the University of Buenos Aires, where I discovered Argentina's deep-rooted legacy of mathematical excellence. Pioneers like José Luis Massera and María Lía Bagnoli inspired me to pursue advanced research, leading me to earn a Ph.D. in Pure Mathematics from the University of Barcelona with honors. My doctoral work on dynamical systems in complex manifolds was published in esteemed journals, yet I consistently felt an intellectual pull toward Argentina—specifically Córdoba—the cradle of Latin American mathematical thought.</w:t>
      </w:r>
    </w:p>
    <w:p>
      <w:pPr>
        <w:pStyle w:val="BodyText"/>
      </w:pPr>
      <w:r>
        <w:t xml:space="preserve">The decision to focus my career on Argentina Córdoba is not merely geographical but deeply philosophical. As a Mathematician, I believe knowledge thrives in communities that value collaborative inquiry and cultural context. Córdoba stands as a beacon of academic excellence, home to the prestigious Universidad Nacional de Córdoba (UNC) and its Institute of Mathematics (IMASL), where luminaries like Manuel Sadosky once shaped mathematical education. The city’s unique blend of colonial architecture, vibrant student life, and institutional commitment to research—evident in CONICET’s advanced laboratories across the region—resonates with my vision for mathematical progress. Here, mathematics transcends abstract theory to engage with societal challenges, from optimizing agricultural systems in Argentina's fertile Pampas to modeling epidemiological patterns in regional health networks.</w:t>
      </w:r>
    </w:p>
    <w:p>
      <w:pPr>
        <w:pStyle w:val="BodyText"/>
      </w:pPr>
      <w:r>
        <w:t xml:space="preserve">My professional trajectory aligns precisely with Córdoba’s academic ecosystem. During my postdoctoral fellowship at the University of Buenos Aires, I collaborated with CONICET researchers on projects involving computational geometry applications for sustainable urban planning—a field where Córdoba’s innovative research groups lead nationally. I developed algorithms that reduced energy consumption in public infrastructure by 18% in pilot studies, demonstrating how mathematical rigor can address real-world needs. This work resonated deeply with the ethos of Argentina Córdoba, where institutions like UNC’s Center for Mathematical Modeling emphasize interdisciplinary solutions. My participation in the 2023 Latin American Mathematics Congress held in Córdoba further solidified my commitment; I presented a paper on fractal analysis in ecological systems, receiving invaluable feedback from local scholars who shared my belief that mathematics must serve communities.</w:t>
      </w:r>
    </w:p>
    <w:p>
      <w:pPr>
        <w:pStyle w:val="BodyText"/>
      </w:pPr>
      <w:r>
        <w:t xml:space="preserve">What distinguishes Argentina Córdoba for me is its unique fusion of academic tradition and forward-looking innovation. Unlike isolated research hubs, the city fosters symbiosis between academia and industry—evidenced by partnerships between UNC, CONICET, and local tech firms like Sistemas de Información y Consultoría (SIC). As a Mathematician, I am eager to contribute to this model. I propose establishing a regional initiative focused on data science applications for rural development, leveraging Córdoba’s agricultural prominence. My expertise in stochastic modeling would directly support projects like optimizing irrigation networks or predicting crop yields—a challenge with profound implications for Argentina’s food security and economic resilience. This vision mirrors the pioneering spirit of institutions like UNC, where mathematics is never confined to textbooks but actively shapes societal progress.</w:t>
      </w:r>
    </w:p>
    <w:p>
      <w:pPr>
        <w:pStyle w:val="BodyText"/>
      </w:pPr>
      <w:r>
        <w:t xml:space="preserve">My pedagogical approach mirrors Córdoba’s educational philosophy: education as a catalyst for empowerment. As an instructor at Barcelona, I designed inclusive curricula that demystified complex concepts through real-world examples—inspired by the teaching legacy of Argentine mathematicians such as Julio Rey Pastor. In Argentina Córdoba, I aim to mentor undergraduate students in applied mathematics through workshops connecting theory with local contexts, such as analyzing traffic patterns in Córdoba’s historic districts or modeling tourism impacts on cultural heritage sites. This aligns with UNC’s mission to cultivate "mathematicians who think critically and serve their communities," a principle I embrace wholeheartedly.</w:t>
      </w:r>
    </w:p>
    <w:p>
      <w:pPr>
        <w:pStyle w:val="BodyText"/>
      </w:pPr>
      <w:r>
        <w:t xml:space="preserve">Moreover, Argentina Córdoba’s cultural tapestry enriches my professional identity. Living here would immerse me in the city’s passionate intellectual discourse—from coffeehouse debates at Café Tortoni to academic colloquia at the Colegio Nacional de Buenos Aires’ Córdoba branch. I am eager to contribute to this dialogue through public lectures on "Mathematics in Everyday Life," fostering community engagement that echoes Argentina’s tradition of making science accessible. My fluency in Spanish, honed during exchanges with Córdoba-based researchers, ensures seamless integration into both academic and social spheres.</w:t>
      </w:r>
    </w:p>
    <w:p>
      <w:pPr>
        <w:pStyle w:val="BodyText"/>
      </w:pPr>
      <w:r>
        <w:t xml:space="preserve">Looking ahead, I envision a career where my work as a Mathematician strengthens Argentina Córdoba’s position as a global mathematics hub. I aspire to co-found the Center for Applied Mathematical Solutions (CAMS), which would bridge UNC’s theoretical strength with industrial innovation—securing grants from Argentina’s Ministry of Science and CONICET. My research on algorithmic fairness in public resource allocation, particularly relevant to Argentina’s socio-economic landscape, will be centered in Córdoba, where its societal impact can be rigorously measured and scaled. This initiative would embody the spirit of Argentine mathematicians who have historically turned abstract ideas into tangible progress for their nation.</w:t>
      </w:r>
    </w:p>
    <w:p>
      <w:pPr>
        <w:pStyle w:val="BodyText"/>
      </w:pPr>
      <w:r>
        <w:t xml:space="preserve">In conclusion, this Personal Statement reflects not just an application but a lifelong covenant with mathematics and Argentina Córdoba. As a Mathematician, I see no greater privilege than contributing to a community where numbers tell stories of both elegance and human connection—where the theorems written in Córdoba’s academic halls ripple outward to nourish families across Argentina’s countryside. I do not merely seek a position; I seek to become part of Córdoba’s enduring mathematical narrative, ensuring that every equation solved here serves a brighter future for Argentina and beyond.</w:t>
      </w:r>
    </w:p>
    <w:p>
      <w:pPr>
        <w:pStyle w:val="BodyText"/>
      </w:pPr>
      <w:r>
        <w:t xml:space="preserve">With profound respect for the tradition, resilience, and innovation that define Argentina Córdoba, I am prepared to dedicate my expertise to its intellectual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Application for Argentina Córdoba</dc:title>
  <dc:creator/>
  <dc:language>en</dc:language>
  <cp:keywords/>
  <dcterms:created xsi:type="dcterms:W3CDTF">2026-04-30T12:04:21Z</dcterms:created>
  <dcterms:modified xsi:type="dcterms:W3CDTF">2026-04-30T12:04:21Z</dcterms:modified>
</cp:coreProperties>
</file>

<file path=docProps/custom.xml><?xml version="1.0" encoding="utf-8"?>
<Properties xmlns="http://schemas.openxmlformats.org/officeDocument/2006/custom-properties" xmlns:vt="http://schemas.openxmlformats.org/officeDocument/2006/docPropsVTypes"/>
</file>