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fa0e9d2546d821b205fffa72de0e37abd52de29"/>
    <w:p>
      <w:pPr>
        <w:pStyle w:val="Heading1"/>
      </w:pPr>
      <w:r>
        <w:t xml:space="preserve">Personal Statement: A Journey Towards Mathematical Excellence in New Zealand Auckland</w:t>
      </w:r>
    </w:p>
    <w:p>
      <w:pPr>
        <w:pStyle w:val="FirstParagraph"/>
      </w:pPr>
      <w:r>
        <w:t xml:space="preserve">As I prepare to submit this Personal Statement, I find myself reflecting on the profound journey that has shaped me as a Mathematician—a journey that now converges with my deep aspiration to contribute to the vibrant intellectual landscape of New Zealand Auckland. This document encapsulates not merely an academic record, but a testament to my unwavering commitment to advancing mathematical knowledge while embracing the unique opportunities this extraordinary city offers. From the moment I first encountered Euler's identity in a quiet university library, I knew mathematics would define my purpose; today, that purpose finds its most meaningful expression in envisioning a future where I can collaborate with Auckland's pioneering researchers and enrich New Zealand's scientific ecosystem.</w:t>
      </w:r>
    </w:p>
    <w:p>
      <w:pPr>
        <w:pStyle w:val="BodyText"/>
      </w:pPr>
      <w:r>
        <w:t xml:space="preserve">My academic foundation was forged at the University of Cambridge, where I earned my PhD in Algebraic Geometry under Professor Eleanor Vance. My dissertation, "Moduli Spaces of Stable Curves in Positive Characteristic," received commendation for its innovative approach to resolving long-standing questions about birational geometry. This work led to five publications in top-tier journals including</w:t>
      </w:r>
      <w:r>
        <w:t xml:space="preserve"> </w:t>
      </w:r>
      <w:r>
        <w:rPr>
          <w:iCs/>
          <w:i/>
        </w:rPr>
        <w:t xml:space="preserve">Journal of the American Mathematical Society</w:t>
      </w:r>
      <w:r>
        <w:t xml:space="preserve"> </w:t>
      </w:r>
      <w:r>
        <w:t xml:space="preserve">and</w:t>
      </w:r>
      <w:r>
        <w:t xml:space="preserve"> </w:t>
      </w:r>
      <w:r>
        <w:rPr>
          <w:iCs/>
          <w:i/>
        </w:rPr>
        <w:t xml:space="preserve">Inventiones Mathematicae</w:t>
      </w:r>
      <w:r>
        <w:t xml:space="preserve">, with my research on cohomological properties of singular varieties cited by 27 international scholars. Yet, I quickly realized that mathematical excellence transcends solitary discovery—I thrive most when translating abstract theories into tangible solutions. This conviction propelled me toward collaborative projects like the European Research Council's "Geometric Structures in Data Science" initiative, where I developed algorithms for topological data analysis used in climate modeling—a project that bridged pure mathematics with urgent global challenges.</w:t>
      </w:r>
    </w:p>
    <w:p>
      <w:pPr>
        <w:pStyle w:val="BodyText"/>
      </w:pPr>
      <w:r>
        <w:t xml:space="preserve">It was during a 2021 sabbatical at the International Centre for Theoretical Physics (ICTP) that I first engaged deeply with New Zealand's mathematical community. Through virtual seminars hosted by the University of Auckland’s School of Mathematics and Statistics, I witnessed firsthand how this institution cultivates an environment where theoretical rigor meets applied ingenuity. What captivated me most was their "Mathematics in Society" outreach program—where mathematicians co-design curriculum with Māori educators to integrate traditional knowledge with STEM education. This resonated profoundly with my own belief that mathematics must serve humanity, not merely exist as an intellectual exercise. I began researching Auckland's academic infrastructure intensively: its strong partnerships between the University of Auckland, AUT (Auckland University of Technology), and the Royal Society Te Apārangi; its world-class computational resources at the Advanced Computing Centre; and its strategic location within Aotearoa New Zealand’s thriving Pacific scientific network. These elements crystallized my resolve to anchor my career in New Zealand Auckland—not as a destination, but as a catalyst for meaningful mathematical contribution.</w:t>
      </w:r>
    </w:p>
    <w:p>
      <w:pPr>
        <w:pStyle w:val="BodyText"/>
      </w:pPr>
      <w:r>
        <w:t xml:space="preserve">My professional identity as a Mathematician has always been defined by interdisciplinary engagement. At the Max Planck Institute for Mathematics, I collaborated with biologists to model neural networks in coral reef ecosystems—an experience that underscored how mathematics can address ecological preservation in New Zealand's unique marine environments. This work directly aligns with Auckland’s conservation priorities; imagine applying my expertise to projects like the Kaipara Harbour restoration initiative or the Tāmaki Makaurau Urban Ecology Program. In New Zealand Auckland, I envision developing mathematical frameworks for optimizing renewable energy distribution across our archipelago, leveraging the city's leadership in green technology. The University of Auckland’s Energy Research Institute offers a perfect incubator for such work—its focus on "Smart Grids" and community-based sustainability mirrors my conviction that mathematics must translate into tangible environmental impact.</w:t>
      </w:r>
    </w:p>
    <w:p>
      <w:pPr>
        <w:pStyle w:val="BodyText"/>
      </w:pPr>
      <w:r>
        <w:t xml:space="preserve">Equally vital to my approach is cultural humility—a quality I actively cultivate through engagement with Māori knowledge systems. During my 2023 visit to Whakatāne, I participated in a wānanga (learning gathering) where elders shared ancestral navigation techniques rooted in celestial mathematics. This experience reshaped my perspective: true mathematical excellence must honor indigenous wisdom while innovating for the future. I am eager to contribute to Auckland’s growing "Mātauranga Māori Mathematics" initiative, which seeks to weave traditional knowledge into modern curricula at institutions like Te Whare Wānanga o Awanuiarangi. As a Mathematician in New Zealand Auckland, I intend not only to advance fields like computational statistics or optimization theory but also to foster inclusive mathematical spaces where diverse perspectives fuel discovery.</w:t>
      </w:r>
    </w:p>
    <w:p>
      <w:pPr>
        <w:pStyle w:val="BodyText"/>
      </w:pPr>
      <w:r>
        <w:t xml:space="preserve">My future vision is inseparable from Auckland’s identity as a global city of innovation and cultural fusion. The city’s status as a hub for Pacific Islander academic networks—evident in the annual "Aotearoa Pacific Mathematics Symposium" hosted by Waikato University—creates unparalleled opportunities for cross-cultural mathematical dialogue. I aim to establish an Auckland-based research cluster focused on "Mathematics for Social Equity," addressing challenges like resource distribution in urban communities or accessibility in educational technology. This aligns with New Zealand’s National Science Challenges, particularly "Sustainable Seas" and "Future Manufacturing," where mathematical modeling is pivotal. The University of Auckland’s strategic plan to become a top 50 global institution by 2030 offers the perfect platform for such initiatives, and I am prepared to contribute my expertise in computational topology toward this ambition.</w:t>
      </w:r>
    </w:p>
    <w:p>
      <w:pPr>
        <w:pStyle w:val="BodyText"/>
      </w:pPr>
      <w:r>
        <w:t xml:space="preserve">Ultimately, this Personal Statement embodies more than my academic credentials—it reflects a profound alignment between my professional ethos and New Zealand Auckland’s spirit. The city’s breathtaking geography (from Rangitoto Island to the Waitakere Ranges), its dynamic multicultural tapestry, and its forward-looking scientific culture create an environment where mathematical curiosity can flourish in service of community. As I prepare to transition from Cambridge to this vibrant Pacific metropolis, I am energized by the prospect of teaching at the University of Auckland’s esteemed faculty, mentoring Māori and Pasifika students through initiatives like "Maths for All," and co-authoring papers that bridge global theory with local context. My journey as a Mathematician has always been about seeking connections—between ideas, between disciplines, and between people—and in New Zealand Auckland, I have found the ideal setting to deepen these connections while contributing meaningfully to humanity’s shared knowledge.</w:t>
      </w:r>
    </w:p>
    <w:p>
      <w:pPr>
        <w:pStyle w:val="BodyText"/>
      </w:pPr>
      <w:r>
        <w:t xml:space="preserve">With deep respect for Aotearoa’s principles of whanaungatanga (relationships) and kaitiakitanga (guardianship), I submit this Personal Statement with unwavering enthusiasm. I am ready not only to bring my mathematical expertise to New Zealand Auckland but also to grow alongside its communities, learning from their wisdom while sharing the universal language of mathematics. In this city where ocean meets sky and tradition meets innovation, I believe a Mathematician can truly make a difference—one equation,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New Zealand Auckland</dc:title>
  <dc:creator/>
  <dc:language>en</dc:language>
  <cp:keywords/>
  <dcterms:created xsi:type="dcterms:W3CDTF">2026-07-21T14:11:24Z</dcterms:created>
  <dcterms:modified xsi:type="dcterms:W3CDTF">2026-07-21T14:11:24Z</dcterms:modified>
</cp:coreProperties>
</file>

<file path=docProps/custom.xml><?xml version="1.0" encoding="utf-8"?>
<Properties xmlns="http://schemas.openxmlformats.org/officeDocument/2006/custom-properties" xmlns:vt="http://schemas.openxmlformats.org/officeDocument/2006/docPropsVTypes"/>
</file>