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Mathematician</w:t>
      </w:r>
      <w:r>
        <w:t xml:space="preserve"> </w:t>
      </w:r>
      <w:r>
        <w:t xml:space="preserve">-</w:t>
      </w:r>
      <w:r>
        <w:t xml:space="preserve"> </w:t>
      </w:r>
      <w:r>
        <w:t xml:space="preserve">Peru</w:t>
      </w:r>
      <w:r>
        <w:t xml:space="preserve"> </w:t>
      </w:r>
      <w:r>
        <w:t xml:space="preserve">Lima</w:t>
      </w:r>
    </w:p>
    <w:bookmarkStart w:id="20" w:name="X65225f7f28f29e7810ee518686468ef5872f2e0"/>
    <w:p>
      <w:pPr>
        <w:pStyle w:val="Heading1"/>
      </w:pPr>
      <w:r>
        <w:t xml:space="preserve">Personal Statement: A Lifelong Dedication to Mathematics in the Heart of Peru Lima</w:t>
      </w:r>
    </w:p>
    <w:p>
      <w:pPr>
        <w:pStyle w:val="FirstParagraph"/>
      </w:pPr>
      <w:r>
        <w:t xml:space="preserve">From the moment I first grasped the elegance of Euclid's proofs as a child, mathematics has been more than an academic discipline—it has been a language through which I perceive and interpret the world. Now, as I prepare to contribute my skills as a Mathematician to the vibrant intellectual landscape of Peru Lima, this Personal Statement articulates not just my professional journey, but my deep-seated commitment to fostering mathematical excellence in a region where its transformative power remains profoundly untapped.</w:t>
      </w:r>
    </w:p>
    <w:p>
      <w:pPr>
        <w:pStyle w:val="BodyText"/>
      </w:pPr>
      <w:r>
        <w:t xml:space="preserve">My academic foundation began at the National University of Engineering (UNI) in Lima, where I earned my Bachelor's in Mathematics with honors. It was here, surrounded by the Andean foothills and within earshot of the bustling streets of Miraflores, that I discovered how mathematics could bridge cultural divides. My undergraduate thesis on "Optimal Resource Allocation for Urban Water Systems" emerged from observing Lima's seasonal water scarcity challenges—a problem demanding both rigorous theoretical modeling and practical sensitivity to local communities. This project ignited my belief that mathematical research must serve tangible societal needs, especially in developing regions like Peru. I further deepened this perspective during my Master's at the University of California, Berkeley, where I specialized in applied combinatorics and computational geometry under Professor Elena Rodriguez—a pioneer in mathematical modeling for sustainable infrastructure.</w:t>
      </w:r>
    </w:p>
    <w:p>
      <w:pPr>
        <w:pStyle w:val="BodyText"/>
      </w:pPr>
      <w:r>
        <w:t xml:space="preserve">As a Mathematician actively engaged in international research, I've contributed to projects that resonate with Peru's unique context. For instance, my work on "Network Optimization for Rural Electrification" (published in the Journal of Computational Mathematics) directly addressed energy distribution challenges similar to those facing Peruvian Andean communities. Using graph theory algorithms refined through collaboration with engineers in Cusco, we demonstrated how strategic grid planning could extend electricity access to 15,000 households at 30% lower cost—data now being adapted by Peru's Ministry of Energy. This experience cemented my conviction that mathematical innovation thrives when grounded in local realities. I also co-founded the "Mathematics for Development" initiative at Berkeley, which organized workshops for students from Latin America, including a virtual session specifically designed for Peruvian high school teachers to demystify calculus through Andean agricultural examples.</w:t>
      </w:r>
    </w:p>
    <w:p>
      <w:pPr>
        <w:pStyle w:val="BodyText"/>
      </w:pPr>
      <w:r>
        <w:t xml:space="preserve">My professional journey has spanned roles that blend teaching, research, and community engagement. As a Postdoctoral Research Fellow at the Simons Institute (Berkeley), I led a team analyzing pandemic spread models using topological data analysis—a methodology now being piloted by Lima's Public Health Ministry to predict dengue outbreaks in neighborhoods like Santa Anita. More significantly, during my tenure as an Instructor at San Francisco State University, I designed a culturally responsive calculus curriculum incorporating Peruvian textile patterns (like those from the Chavín culture) to explain symmetry groups and fractal geometry. This approach not only increased student engagement by 45% but also validated how indigenous knowledge systems can enrich mathematical pedagogy—a principle I intend to implement in Lima's educational ecosystem.</w:t>
      </w:r>
    </w:p>
    <w:p>
      <w:pPr>
        <w:pStyle w:val="BodyText"/>
      </w:pPr>
      <w:r>
        <w:t xml:space="preserve">Why Peru Lima? My decision is deeply personal and strategic. Born in Arequipa to a family of educators, I witnessed firsthand the barriers that prevent Peruvian students from pursuing STEM careers. My grandmother taught in rural schools without textbooks, yet her passion for numbers inspired my siblings and me to excel academically. Now, as Peru invests heavily in STEM education through initiatives like "Perú Digital" and Lima's new Science Park at Parque de la Exposición, I see an unparalleled opportunity to catalyze change. Lima is uniquely positioned as a hub where international expertise meets urgent local needs—from managing its rapidly growing population to preserving biodiversity in the adjacent Yungas forests. As a Mathematician committed to ethical innovation, I aim to collaborate with institutions like the Pontificia Universidad Católica del Perú (PUCP) and the National Institute of Statistics and Informatics (INEI) on projects that turn data into action.</w:t>
      </w:r>
    </w:p>
    <w:p>
      <w:pPr>
        <w:pStyle w:val="BodyText"/>
      </w:pPr>
      <w:r>
        <w:t xml:space="preserve">My immediate goals for Peru Lima are threefold: First, to establish a "Mathematical Solutions Lab" at PUCP focused on urban sustainability challenges, partnering with municipal authorities to develop predictive models for traffic congestion and flood management in vulnerable districts like La Victoria. Second, I will create a mentorship program pairing Peruvian math students with global researchers through virtual exchanges—building capacity while combating the brain drain that has long affected our region. Third, I will work with the Ministry of Education to redesign national high school curricula using real-world Peruvian case studies (e.g., analyzing Inca road networks through graph theory), making mathematics relevant and inspiring for students across all regions.</w:t>
      </w:r>
    </w:p>
    <w:p>
      <w:pPr>
        <w:pStyle w:val="BodyText"/>
      </w:pPr>
      <w:r>
        <w:t xml:space="preserve">What sets my approach apart is a commitment to *reciprocal learning*. I do not view myself as an external expert "bringing solutions" but as a collaborator with Peruvian communities. During fieldwork in Ayacucho, I learned from Quechua weavers about geometric patterns embedded in textile art—knowledge that later informed my research on tessellation algorithms for solar panel efficiency. This humility, rooted in respect for indigenous epistemologies, defines my identity as a Mathematician. In Lima's diverse landscape—from the Pacific coastline to the city's historic center—I believe mathematics can be both a tool of empowerment and a bridge between tradition and progress.</w:t>
      </w:r>
    </w:p>
    <w:p>
      <w:pPr>
        <w:pStyle w:val="BodyText"/>
      </w:pPr>
      <w:r>
        <w:t xml:space="preserve">As I complete this Personal Statement, I reflect on the words of Peruvian mathematician José de la Fuente, who wrote: "Mathematics is not about numbers alone—it is the architecture of understanding." In Lima, where the rhythm of life blends ancient traditions with modern aspirations, this truth resonates profoundly. My career has been a journey toward making that architecture more inclusive. Now, I seek to anchor it firmly in Peru Lima—a city whose spirit mirrors mathematics itself: complex yet elegant, dynamic yet structured. I am ready to contribute not just my expertise as a Mathematician, but my unwavering dedication to ensuring that the next generation of Peruvians sees themselves reflected in the pages of their own mathematical future.</w:t>
      </w:r>
    </w:p>
    <w:p>
      <w:pPr>
        <w:pStyle w:val="BodyText"/>
      </w:pPr>
      <w:r>
        <w:t xml:space="preserve">With profound respect for Peru's intellectual heritage and boundless enthusiasm for its mathematical potential, I eagerly anticipate joining the academic and research community in Lima to build a legacy where mathematics serves as both compass and catalyst. The journey begins here, in this city of contrasts and connections—and it is with immense gratitude that I offer my passion, skills, and lifelong commitment to this 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Mathematician - Peru Lima</dc:title>
  <dc:creator/>
  <dc:language>en</dc:language>
  <cp:keywords/>
  <dcterms:created xsi:type="dcterms:W3CDTF">2026-03-03T22:26:01Z</dcterms:created>
  <dcterms:modified xsi:type="dcterms:W3CDTF">2026-03-03T22:26:01Z</dcterms:modified>
</cp:coreProperties>
</file>

<file path=docProps/custom.xml><?xml version="1.0" encoding="utf-8"?>
<Properties xmlns="http://schemas.openxmlformats.org/officeDocument/2006/custom-properties" xmlns:vt="http://schemas.openxmlformats.org/officeDocument/2006/docPropsVTypes"/>
</file>