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7f43c449a3e1e957b0d89f39f91b80e8ab835f"/>
    <w:p>
      <w:pPr>
        <w:pStyle w:val="Heading1"/>
      </w:pPr>
      <w:r>
        <w:t xml:space="preserve">Personal Statement for a Mathematician in South Africa Cape Town</w:t>
      </w:r>
    </w:p>
    <w:p>
      <w:pPr>
        <w:pStyle w:val="FirstParagraph"/>
      </w:pPr>
      <w:r>
        <w:t xml:space="preserve">This Personal Statement reflects my unwavering commitment to the discipline of mathematics as both a profound intellectual pursuit and a transformative social tool, deeply rooted in my decision to pursue my professional journey within the vibrant academic and cultural landscape of South Africa, specifically Cape Town. My path as a Mathematician has been defined not merely by equations and proofs, but by a conviction that mathematical excellence must serve the needs of communities, especially in contexts where equitable access to knowledge remains a critical challenge – a reality I have witnessed firsthand in my home country.</w:t>
      </w:r>
    </w:p>
    <w:p>
      <w:pPr>
        <w:pStyle w:val="BodyText"/>
      </w:pPr>
      <w:r>
        <w:t xml:space="preserve">My academic foundation began at the University of Cape Town (UCT), where I immersed myself in rigorous courses spanning pure mathematics, statistics, and computational theory. Beyond the classroom, Cape Town’s unique environment profoundly shaped my perspective. Living amidst the convergence of diverse cultures – from the historic District Six to the bustling streets of Bo-Kaap and vibrant townships like Khayelitsha – instilled in me a deep appreciation for how mathematical literacy empowers individuals and communities. I volunteered with local NGOs, designing simple statistical models to help community health initiatives track vaccination rates more effectively. Witnessing how accessible data interpretation could directly inform life-saving decisions cemented my belief that mathematics must move beyond ivory towers to address real-world complexities within South Africa’s socio-economic fabric.</w:t>
      </w:r>
    </w:p>
    <w:p>
      <w:pPr>
        <w:pStyle w:val="BodyText"/>
      </w:pPr>
      <w:r>
        <w:t xml:space="preserve">My doctoral research at Stellenbosch University further honed this vision. Focusing on applied algebraic geometry and its applications in optimizing resource distribution systems, I collaborated with urban planners working on water management solutions for Cape Town’s drought-stricken communities. This wasn't abstract theory; it was about ensuring equitable access to a vital resource during a crisis. The project demanded navigating not just complex equations but also understanding local governance structures, community needs, and the urgency of sustainable implementation – experiences that reinforced my identity as a Mathematician whose work must be contextually grounded and ethically driven. Cape Town’s resilience during the 2018 water crisis became a living classroom for me, demonstrating how mathematical modeling directly intersects with public policy and daily life in our city.</w:t>
      </w:r>
    </w:p>
    <w:p>
      <w:pPr>
        <w:pStyle w:val="BodyText"/>
      </w:pPr>
      <w:r>
        <w:t xml:space="preserve">As I now seek to establish my career, South Africa Cape Town represents the essential nexus where my academic rigor meets my commitment to social impact. Cape Town is not just a location; it is a dynamic hub of innovation within South Africa and across the African continent. The presence of world-class institutions like UCT, the African Institute for Mathematical Sciences (AIMS) – with its flagship campus in Muizenberg near Cape Town – and numerous tech startups actively leveraging mathematical problem-solving creates an unparalleled ecosystem. I am eager to contribute to this ecosystem, not as a distant academic, but as an engaged member of the local community. My goal is to bridge the gap between advanced mathematical research and practical applications that benefit South African society, particularly in education and sustainable development.</w:t>
      </w:r>
    </w:p>
    <w:p>
      <w:pPr>
        <w:pStyle w:val="BodyText"/>
      </w:pPr>
      <w:r>
        <w:t xml:space="preserve">I am particularly drawn to Cape Town’s unique position within South Africa. The city embodies the nation's potential – a place where global academic standards meet urgent local challenges. I am committed to fostering mathematical excellence across all sectors of South African society, not just in elite institutions. My past work includes developing accessible math workshops for high school students in under-resourced schools across the Western Cape, focusing on problem-solving skills relevant to everyday contexts like budgeting and basic data analysis. This grassroots experience taught me that true mathematical empowerment begins with making the discipline feel relevant and achievable, a principle I will carry forward within the Cape Town academic community.</w:t>
      </w:r>
    </w:p>
    <w:p>
      <w:pPr>
        <w:pStyle w:val="BodyText"/>
      </w:pPr>
      <w:r>
        <w:t xml:space="preserve">Furthermore, as a Mathematician in South Africa today, I recognize the critical importance of contributing to national goals like the National Development Plan (NDP) and the Department of Science and Innovation’s strategies. My research interests align with initiatives focused on data-driven solutions for public health, economic inclusion, and environmental sustainability – areas where Cape Town is at the forefront of innovation. I am keen to collaborate with local researchers, policymakers, and community leaders to ensure that mathematical tools are developed collaboratively and deployed effectively within South African frameworks. This is not about importing solutions; it's about co-creating them with a deep understanding of the Cape Town and South African context.</w:t>
      </w:r>
    </w:p>
    <w:p>
      <w:pPr>
        <w:pStyle w:val="BodyText"/>
      </w:pPr>
      <w:r>
        <w:t xml:space="preserve">My journey has taught me that mathematics, at its best, is a language of clarity and possibility. In the diverse and rapidly evolving environment of South Africa Cape Town, this language becomes even more vital. I am not merely seeking a job; I am seeking to build a meaningful career where my skills as a Mathematician directly contribute to strengthening the intellectual and social infrastructure of our city and our nation. The challenges facing South Africa – from educational disparities to climate resilience – demand rigorous analytical thinking coupled with deep empathy and community engagement. Cape Town, with its blend of academic excellence, cultural richness, and pressing real-world problems, provides the perfect setting for me to fulfill this purpose.</w:t>
      </w:r>
    </w:p>
    <w:p>
      <w:pPr>
        <w:pStyle w:val="BodyText"/>
      </w:pPr>
      <w:r>
        <w:t xml:space="preserve">This Personal Statement is more than a summary of my qualifications; it is a declaration of intent. I am ready to bring my passion for mathematics, my experience working within South Africa’s unique socio-economic landscape, and my deep connection to Cape Town – its people, challenges, and potential – into the next phase of my work. I am eager to collaborate with fellow Mathematicians in Cape Town who share a vision where mathematical excellence serves as a catalyst for equitable progress across South Africa. I believe my background and aspirations align perfectly with the vibrant academic community here, and I am confident that together, we can leverage the power of mathematics to build a more informed, resilient, and prosperous future for all in South Africa Cape Town.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2026-07-21T11:04:21Z</dcterms:created>
  <dcterms:modified xsi:type="dcterms:W3CDTF">2026-07-21T11:04:21Z</dcterms:modified>
</cp:coreProperties>
</file>

<file path=docProps/custom.xml><?xml version="1.0" encoding="utf-8"?>
<Properties xmlns="http://schemas.openxmlformats.org/officeDocument/2006/custom-properties" xmlns:vt="http://schemas.openxmlformats.org/officeDocument/2006/docPropsVTypes"/>
</file>