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Journey</w:t>
      </w:r>
      <w:r>
        <w:t xml:space="preserve"> </w:t>
      </w:r>
      <w:r>
        <w:t xml:space="preserve">in</w:t>
      </w:r>
      <w:r>
        <w:t xml:space="preserve"> </w:t>
      </w:r>
      <w:r>
        <w:t xml:space="preserve">the</w:t>
      </w:r>
      <w:r>
        <w:t xml:space="preserve"> </w:t>
      </w:r>
      <w:r>
        <w:t xml:space="preserve">United</w:t>
      </w:r>
      <w:r>
        <w:t xml:space="preserve"> </w:t>
      </w:r>
      <w:r>
        <w:t xml:space="preserve">States</w:t>
      </w:r>
    </w:p>
    <w:bookmarkStart w:id="20" w:name="Xa6d4ecd4dbd6897b20abe763371c0f75d7e6218"/>
    <w:p>
      <w:pPr>
        <w:pStyle w:val="Heading1"/>
      </w:pPr>
      <w:r>
        <w:t xml:space="preserve">Personal Statement: Cultivating Mathematical Excellence in the United States, Specifically San Francisco</w:t>
      </w:r>
    </w:p>
    <w:p>
      <w:pPr>
        <w:pStyle w:val="FirstParagraph"/>
      </w:pPr>
      <w:r>
        <w:t xml:space="preserve">In the dynamic intersection of human curiosity and computational power, I have discovered my life's purpose as a dedicated</w:t>
      </w:r>
      <w:r>
        <w:t xml:space="preserve"> </w:t>
      </w:r>
      <w:r>
        <w:rPr>
          <w:iCs/>
          <w:i/>
        </w:rPr>
        <w:t xml:space="preserve">Mathematician</w:t>
      </w:r>
      <w:r>
        <w:t xml:space="preserve">. This Personal Statement articulates my academic journey, research aspirations, and profound commitment to contributing meaningfully within the vibrant mathematical ecosystem of the United States—specifically in San Francisco. From my early fascination with patterns in number theory during high school to my current work at the frontier of applied mathematics, I have consistently sought environments where rigorous inquiry thrives alongside real-world impact. The unique confluence of academia, technology, and intellectual diversity found only in</w:t>
      </w:r>
      <w:r>
        <w:t xml:space="preserve"> </w:t>
      </w:r>
      <w:r>
        <w:rPr>
          <w:bCs/>
          <w:b/>
        </w:rPr>
        <w:t xml:space="preserve">United States San Francisco</w:t>
      </w:r>
      <w:r>
        <w:t xml:space="preserve"> </w:t>
      </w:r>
      <w:r>
        <w:t xml:space="preserve">is not merely a location for my career; it is the essential crucible where my mathematical vision will flourish.</w:t>
      </w:r>
    </w:p>
    <w:p>
      <w:pPr>
        <w:pStyle w:val="BodyText"/>
      </w:pPr>
      <w:r>
        <w:t xml:space="preserve">My foundational training at the Massachusetts Institute of Technology (MIT), where I earned a Bachelor’s degree in Mathematics with honors, ignited my passion for abstract structures and their transformative potential. Courses like Algebraic Geometry and Advanced Probability revealed mathematics not as isolated theory, but as a language for decoding complexity—from quantum mechanics to financial markets. However, it was during an independent research project on stochastic processes in network optimization that I encountered the limitations of purely theoretical work. The data-driven challenges of urban transportation systems demanded collaboration across disciplines: computer science, operations research, and public policy. This experience crystallized my desire to apply mathematical rigor within contexts where it could directly serve societal needs—a goal uniquely aligned with</w:t>
      </w:r>
      <w:r>
        <w:t xml:space="preserve"> </w:t>
      </w:r>
      <w:r>
        <w:rPr>
          <w:bCs/>
          <w:b/>
        </w:rPr>
        <w:t xml:space="preserve">United States San Francisco</w:t>
      </w:r>
      <w:r>
        <w:t xml:space="preserve">'s ethos of innovation for the common good.</w:t>
      </w:r>
    </w:p>
    <w:p>
      <w:pPr>
        <w:pStyle w:val="BodyText"/>
      </w:pPr>
      <w:r>
        <w:t xml:space="preserve">San Francisco’s status as a global hub for technology, finance, and scientific research is no accident. Its ecosystem fosters precisely the interdisciplinary synergy I seek to cultivate. The proximity of world-class institutions like UC Berkeley (with its renowned Department of Mathematics and Simons Institute for the Theory of Computing), Stanford University (a leader in machine learning and mathematical statistics), and the Mathematical Sciences Research Institute (MSRI) creates an unparalleled environment for intellectual exchange. As a</w:t>
      </w:r>
      <w:r>
        <w:t xml:space="preserve"> </w:t>
      </w:r>
      <w:r>
        <w:rPr>
          <w:iCs/>
          <w:i/>
        </w:rPr>
        <w:t xml:space="preserve">Mathematician</w:t>
      </w:r>
      <w:r>
        <w:t xml:space="preserve">, I am eager to engage with these communities—attending seminars at MSRI, collaborating with researchers at SRI International, or contributing to projects like the Data Science for Social Good initiative in the Bay Area. The city’s density of talent ensures that every conversation could spark a breakthrough; every coffee meeting might connect me with a computer scientist developing new algorithms or an urban planner seeking mathematical solutions to housing inequality.</w:t>
      </w:r>
    </w:p>
    <w:p>
      <w:pPr>
        <w:pStyle w:val="BodyText"/>
      </w:pPr>
      <w:r>
        <w:t xml:space="preserve">My recent graduate research at Cornell University focused on topological data analysis (TDA), applying algebraic topology to extract meaningful structure from high-dimensional datasets in genomics. While this work was intellectually rewarding, I realized its full potential would be unlocked only through direct engagement with the practical challenges of industry and public sector applications. San Francisco offers the ideal setting for this transition. The city’s concentration of AI startups, tech giants (like Google and Salesforce), and civic innovation labs provides immediate pathways to test mathematical theories against real-world data streams. For instance, I am particularly motivated by opportunities at organizations like the Bay Area-based nonprofit Data &amp; Society or partnerships between local universities and city agencies tackling climate resilience modeling. As a</w:t>
      </w:r>
      <w:r>
        <w:t xml:space="preserve"> </w:t>
      </w:r>
      <w:r>
        <w:rPr>
          <w:iCs/>
          <w:i/>
        </w:rPr>
        <w:t xml:space="preserve">Mathematician</w:t>
      </w:r>
      <w:r>
        <w:t xml:space="preserve"> </w:t>
      </w:r>
      <w:r>
        <w:t xml:space="preserve">in San Francisco, I envision developing tools that help optimize renewable energy grids or predict pandemic trajectories—not as isolated academic exercises, but as collaborative efforts with domain experts embedded in the community.</w:t>
      </w:r>
    </w:p>
    <w:p>
      <w:pPr>
        <w:pStyle w:val="BodyText"/>
      </w:pPr>
      <w:r>
        <w:t xml:space="preserve">Furthermore, San Francisco’s cultural landscape profoundly shapes my approach to mathematics. The city’s history of social movements and technological disruption mirrors the spirit of mathematical discovery: both require challenging assumptions and reimagining systems. This environment has taught me that meaningful contributions arise from listening as much as theorizing. I have actively participated in initiatives like the SF Math Circle for underserved youth, recognizing that expanding access to mathematical thinking is part of my responsibility as a</w:t>
      </w:r>
      <w:r>
        <w:t xml:space="preserve"> </w:t>
      </w:r>
      <w:r>
        <w:rPr>
          <w:iCs/>
          <w:i/>
        </w:rPr>
        <w:t xml:space="preserve">Mathematician</w:t>
      </w:r>
      <w:r>
        <w:t xml:space="preserve"> </w:t>
      </w:r>
      <w:r>
        <w:t xml:space="preserve">in the United States. In San Francisco, where innovation intersects with equity, I aim to ensure my work uplifts all communities—whether through open-source mathematical tools for public health or mentoring students from underrepresented backgrounds in STEM.</w:t>
      </w:r>
    </w:p>
    <w:p>
      <w:pPr>
        <w:pStyle w:val="BodyText"/>
      </w:pPr>
      <w:r>
        <w:t xml:space="preserve">The specific challenges of urban life also inform my research priorities. Living amidst the complexity of a metropolis like San Francisco has deepened my appreciation for systems theory and network science. How do we model traffic flow to reduce emissions? How can optimization algorithms improve emergency response times? These are not abstract questions but urgent needs facing the city I now call home. My doctoral dissertation on multi-agent reinforcement learning in dynamic environments directly addresses these intersections, and I am eager to refine this work through partnerships with San Francisco’s Department of Public Works or academic-industry consortia like the Berkeley AI Research Lab (BAIR).</w:t>
      </w:r>
    </w:p>
    <w:p>
      <w:pPr>
        <w:pStyle w:val="BodyText"/>
      </w:pPr>
      <w:r>
        <w:t xml:space="preserve">Looking ahead, my long-term vision is clear: to become a leader in applied mathematics whose work bridges theory and tangible progress. In</w:t>
      </w:r>
      <w:r>
        <w:t xml:space="preserve"> </w:t>
      </w:r>
      <w:r>
        <w:rPr>
          <w:bCs/>
          <w:b/>
        </w:rPr>
        <w:t xml:space="preserve">United States San Francisco</w:t>
      </w:r>
      <w:r>
        <w:t xml:space="preserve">, I see not just a place to work, but a living laboratory for mathematical innovation. The city’s commitment to intellectual freedom, its celebration of diversity in thought (evident at conferences like the annual AMS-MAA Joint Meeting held here), and its relentless drive toward solutions align perfectly with my values as an emerging</w:t>
      </w:r>
      <w:r>
        <w:t xml:space="preserve"> </w:t>
      </w:r>
      <w:r>
        <w:rPr>
          <w:iCs/>
          <w:i/>
        </w:rPr>
        <w:t xml:space="preserve">Mathematician</w:t>
      </w:r>
      <w:r>
        <w:t xml:space="preserve">. I am prepared to contribute not only through original research but also by fostering collaborative networks that elevate the entire mathematical community in this region.</w:t>
      </w:r>
    </w:p>
    <w:p>
      <w:pPr>
        <w:pStyle w:val="BodyText"/>
      </w:pPr>
      <w:r>
        <w:t xml:space="preserve">My journey has taught me that mathematics is most powerful when it serves a purpose beyond itself. San Francisco embodies this principle in its very fabric—where algorithms shape society, and where every equation can be a step toward a more equitable, sustainable future. I am ready to bring my dedication, creativity, and collaborative spirit to this ecosystem. As I prepare to contribute as a</w:t>
      </w:r>
      <w:r>
        <w:t xml:space="preserve"> </w:t>
      </w:r>
      <w:r>
        <w:rPr>
          <w:iCs/>
          <w:i/>
        </w:rPr>
        <w:t xml:space="preserve">Mathematician</w:t>
      </w:r>
      <w:r>
        <w:t xml:space="preserve"> </w:t>
      </w:r>
      <w:r>
        <w:t xml:space="preserve">in the</w:t>
      </w:r>
      <w:r>
        <w:t xml:space="preserve"> </w:t>
      </w:r>
      <w:r>
        <w:rPr>
          <w:bCs/>
          <w:b/>
        </w:rPr>
        <w:t xml:space="preserve">United States San Francisco</w:t>
      </w:r>
      <w:r>
        <w:t xml:space="preserve">, I do so with the conviction that here, in this extraordinary city of ideas, mathematics will not just be studied—it will be woven into the fabric of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Journey in the United States</dc:title>
  <dc:creator/>
  <cp:keywords/>
  <dcterms:created xsi:type="dcterms:W3CDTF">2026-07-21T06:11:32Z</dcterms:created>
  <dcterms:modified xsi:type="dcterms:W3CDTF">2026-07-21T06:11:32Z</dcterms:modified>
</cp:coreProperties>
</file>

<file path=docProps/custom.xml><?xml version="1.0" encoding="utf-8"?>
<Properties xmlns="http://schemas.openxmlformats.org/officeDocument/2006/custom-properties" xmlns:vt="http://schemas.openxmlformats.org/officeDocument/2006/docPropsVTypes"/>
</file>