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Mathematician</w:t>
      </w:r>
      <w:r>
        <w:t xml:space="preserve"> </w:t>
      </w:r>
      <w:r>
        <w:t xml:space="preserve">Position</w:t>
      </w:r>
      <w:r>
        <w:t xml:space="preserve"> </w:t>
      </w:r>
      <w:r>
        <w:t xml:space="preserve">-</w:t>
      </w:r>
      <w:r>
        <w:t xml:space="preserve"> </w:t>
      </w:r>
      <w:r>
        <w:t xml:space="preserve">Caracas,</w:t>
      </w:r>
      <w:r>
        <w:t xml:space="preserve"> </w:t>
      </w:r>
      <w:r>
        <w:t xml:space="preserve">Venezuela</w:t>
      </w:r>
    </w:p>
    <w:bookmarkStart w:id="20" w:name="X2a79cddafa7b32b36abfefaffeaf105dbf51418"/>
    <w:p>
      <w:pPr>
        <w:pStyle w:val="Heading1"/>
      </w:pPr>
      <w:r>
        <w:t xml:space="preserve">Personal Statement: A Lifelong Commitment to Mathematics in Venezuela Caracas</w:t>
      </w:r>
    </w:p>
    <w:p>
      <w:pPr>
        <w:pStyle w:val="FirstParagraph"/>
      </w:pPr>
      <w:r>
        <w:t xml:space="preserve">In the vibrant heart of Venezuela, where the Andes meet the Caribbean and cultural richness permeates every street corner of Caracas, my journey as a Mathematician has been deeply shaped by both intellectual curiosity and a profound sense of civic responsibility. This</w:t>
      </w:r>
      <w:r>
        <w:t xml:space="preserve"> </w:t>
      </w:r>
      <w:r>
        <w:rPr>
          <w:iCs/>
          <w:i/>
        </w:rPr>
        <w:t xml:space="preserve">Personal Statement</w:t>
      </w:r>
      <w:r>
        <w:t xml:space="preserve"> </w:t>
      </w:r>
      <w:r>
        <w:t xml:space="preserve">articulates not merely my academic trajectory, but my unwavering dedication to advancing mathematical knowledge and its practical application within the unique socio-economic landscape of Venezuela Caracas. My life's work is rooted in the belief that mathematics, as a universal language, holds transformative power for communities facing complex challenges – a conviction forged during formative years spent navigating the dynamic intellectual environment of Caracas.</w:t>
      </w:r>
    </w:p>
    <w:p>
      <w:pPr>
        <w:pStyle w:val="BodyText"/>
      </w:pPr>
      <w:r>
        <w:t xml:space="preserve">My fascination with mathematics began not in a sterile classroom, but amidst the bustling energy of Caracas. Growing up near El Parque del Este, I was captivated by patterns – in the intricate tilework of colonial buildings, in the rhythmic pulse of local music, and even in the complex logistics of navigating city transport. This innate curiosity led me to pursue rigorous studies at the Universidad Central de Venezuela (UCV), where I earned my Bachelor's and Master's degrees in Mathematics with honors. UCV, a cornerstone institution deeply embedded in Caracas' academic fabric for over two centuries, provided not only exceptional technical training but also an environment that fostered critical thinking about how mathematics could serve society. My thesis, "Optimization Models for Urban Resource Allocation in Venezuelan Metropolises," directly addressed challenges faced by Caracas – from water distribution networks strained by infrastructure limitations to public transportation scheduling under economic constraints. This early research cemented my resolve: true mathematical excellence must be applied to local realities.</w:t>
      </w:r>
    </w:p>
    <w:p>
      <w:pPr>
        <w:pStyle w:val="BodyText"/>
      </w:pPr>
      <w:r>
        <w:t xml:space="preserve">My subsequent doctoral work at the Centro de Investigación Matemática (CIMAT), a leading research hub in Caracas, expanded this focus. I specialized in Applied Mathematics, particularly Combinatorial Optimization and Data Analysis, but always with an eye on Venezuela's specific needs. My dissertation explored scalable algorithms for analyzing agricultural yield data from smallholder farms across Venezuela’s diverse regions – a critical application given food security concerns amplified by current economic conditions. This research wasn't conducted in isolation; it involved collaborative work with agricultural extension services based in Caracas, ensuring the mathematical models were not only theoretically sound but practically usable by local farmers and policymakers. I presented these findings at the 2022 Congreso Nacional de Matemáticas en Venezuela (National Mathematics Congress) held in Caracas, engaging with a national audience of educators and researchers who shared my commitment to mathematics for development.</w:t>
      </w:r>
    </w:p>
    <w:p>
      <w:pPr>
        <w:pStyle w:val="BodyText"/>
      </w:pPr>
      <w:r>
        <w:t xml:space="preserve">My professional path has been defined by bridging the gap between abstract mathematical theory and tangible community impact within Venezuela Caracas. I have actively contributed to initiatives such as "Matemática para Todos" (Mathematics for All), a UCV-affiliated program providing free, accessible math tutoring in underserved neighborhoods of Caracas. Organizing workshops on financial literacy using basic statistical concepts, we empowered local residents with tools to navigate complex economic environments – demonstrating how mathematical literacy is a vital instrument for individual and community resilience. Furthermore, I co-founded the Caracas Mathematical Outreach Collective (CMOC), which partners with schools across the city to develop engaging, locally relevant math curricula that move beyond rote learning and showcase mathematics as a creative, problem-solving discipline. This work has reinforced my understanding that nurturing mathematical talent within Venezuela Caracas is not just an academic pursuit, but a necessity for building a more equitable future.</w:t>
      </w:r>
    </w:p>
    <w:p>
      <w:pPr>
        <w:pStyle w:val="BodyText"/>
      </w:pPr>
      <w:r>
        <w:t xml:space="preserve">My commitment extends to advancing research capacity. I have successfully secured small grants from the Fundación Venezolana de Investigaciones Siderúrgicas (FVIS) and collaborated with industry partners in Caracas on projects analyzing supply chain efficiencies for local manufacturing SMEs, directly contributing to economic resilience through mathematical modeling. These experiences underscore a core principle: the value of a</w:t>
      </w:r>
      <w:r>
        <w:t xml:space="preserve"> </w:t>
      </w:r>
      <w:r>
        <w:rPr>
          <w:iCs/>
          <w:i/>
        </w:rPr>
        <w:t xml:space="preserve">Mathematician</w:t>
      </w:r>
      <w:r>
        <w:t xml:space="preserve"> </w:t>
      </w:r>
      <w:r>
        <w:t xml:space="preserve">in Venezuela Caracas lies not only in generating new knowledge but in ensuring that knowledge is accessible, applicable, and empowering for the Venezuelan people.</w:t>
      </w:r>
    </w:p>
    <w:p>
      <w:pPr>
        <w:pStyle w:val="BodyText"/>
      </w:pPr>
      <w:r>
        <w:t xml:space="preserve">I understand the current challenges facing Venezuela Caracas – infrastructure limitations, economic pressures, and resource constraints. However, these are not barriers to mathematical progress; they are catalysts demanding innovative solutions. My approach is pragmatic: leveraging open-source computational tools accessible even with limited resources, collaborating closely with local institutions to ensure relevance, and fostering a new generation of Venezuelan mathematicians equipped to tackle the nation's specific problems. I am driven by the vision of Caracas becoming a hub for applied mathematical innovation in Latin America, where theoretical rigor meets on-the-ground application for societal benefit.</w:t>
      </w:r>
    </w:p>
    <w:p>
      <w:pPr>
        <w:pStyle w:val="BodyText"/>
      </w:pPr>
      <w:r>
        <w:t xml:space="preserve">Looking ahead, my aspiration is clear: to contribute significantly to strengthening Venezuela’s mathematical ecosystem from within Caracas. I seek opportunities to lead research projects directly addressing national priorities – perhaps in sustainable urban planning, optimizing healthcare resource distribution, or developing data-driven agricultural strategies – all while mentoring young Venezuelan mathematicians. This</w:t>
      </w:r>
      <w:r>
        <w:t xml:space="preserve"> </w:t>
      </w:r>
      <w:r>
        <w:rPr>
          <w:iCs/>
          <w:i/>
        </w:rPr>
        <w:t xml:space="preserve">Personal Statement</w:t>
      </w:r>
      <w:r>
        <w:t xml:space="preserve"> </w:t>
      </w:r>
      <w:r>
        <w:t xml:space="preserve">embodies my identity as a</w:t>
      </w:r>
      <w:r>
        <w:t xml:space="preserve"> </w:t>
      </w:r>
      <w:r>
        <w:rPr>
          <w:iCs/>
          <w:i/>
        </w:rPr>
        <w:t xml:space="preserve">Mathematician</w:t>
      </w:r>
      <w:r>
        <w:t xml:space="preserve">, deeply connected to the challenges and potential of Venezuela Caracas. I am not merely seeking a position; I am offering my skills, dedication, and unwavering commitment to fostering a future where mathematical excellence thrives as a cornerstone of Venezuela's development trajectory. The path forward requires precise calculation, creative insight, and an enduring belief in our collective capacity to build – values that resonate deeply with the spirit of Caracas and the universal language of mathematics I have dedicated my life to mastering.</w:t>
      </w:r>
    </w:p>
    <w:p>
      <w:pPr>
        <w:pStyle w:val="BodyText"/>
      </w:pPr>
      <w:r>
        <w:t xml:space="preserve">My journey in mathematics is inseparable from my home. In Venezuela Caracas, amidst its vibrant challenges and enduring cultural spirit, lies the most compelling context for meaningful mathematical work. I am prepared to contribute fully to this endeavor.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Mathematician Position - Caracas, Venezuela</dc:title>
  <dc:creator/>
  <cp:keywords/>
  <dcterms:created xsi:type="dcterms:W3CDTF">2026-05-30T09:57:01Z</dcterms:created>
  <dcterms:modified xsi:type="dcterms:W3CDTF">2026-05-30T09:57:01Z</dcterms:modified>
</cp:coreProperties>
</file>

<file path=docProps/custom.xml><?xml version="1.0" encoding="utf-8"?>
<Properties xmlns="http://schemas.openxmlformats.org/officeDocument/2006/custom-properties" xmlns:vt="http://schemas.openxmlformats.org/officeDocument/2006/docPropsVTypes"/>
</file>