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Belgium</w:t>
      </w:r>
      <w:r>
        <w:t xml:space="preserve"> </w:t>
      </w:r>
      <w:r>
        <w:t xml:space="preserve">Brussels</w:t>
      </w:r>
    </w:p>
    <w:bookmarkStart w:id="20" w:name="Xc24be2c0255a7138ae805a4fed38c62229782df"/>
    <w:p>
      <w:pPr>
        <w:pStyle w:val="Heading1"/>
      </w:pPr>
      <w:r>
        <w:t xml:space="preserve">Personal Statement: A Mechanical Engineer's Commitment to Innovation in Belgium Brussels</w:t>
      </w:r>
    </w:p>
    <w:p>
      <w:pPr>
        <w:pStyle w:val="FirstParagraph"/>
      </w:pPr>
      <w:r>
        <w:t xml:space="preserve">In crafting this Personal Statement, I stand before you not merely as an applicant, but as a dedicated Mechanical Engineer whose professional identity and future aspirations are intrinsically aligned with the dynamic landscape of Belgium Brussels. This document represents my unwavering commitment to contributing to the region's engineering excellence while embracing the unique cultural and technological ecosystem that makes Brussels a pivotal hub for innovation in Europe.</w:t>
      </w:r>
    </w:p>
    <w:p>
      <w:pPr>
        <w:pStyle w:val="BodyText"/>
      </w:pPr>
      <w:r>
        <w:t xml:space="preserve">My journey as a Mechanical Engineer began during my undergraduate studies at [University Name], where I immersed myself in thermodynamics, fluid mechanics, and advanced materials science. However, it was through analyzing the European Union's Green Deal initiatives that my path crystallized: I realized Belgium Brussels wasn't just a location—it was the nerve center where engineering solutions meet continental policy. The city's strategic position as the de facto capital of the EU, hosting institutions like the European Commission and Parliament, creates an unparalleled environment for Mechanical Engineers to translate technical expertise into tangible societal impact. This realization propelled me to pursue specialized training in sustainable energy systems and smart manufacturing—fields where Belgium Brussels leads with initiatives like the Brussels Energy Transition Strategy 2050.</w:t>
      </w:r>
    </w:p>
    <w:p>
      <w:pPr>
        <w:pStyle w:val="BodyText"/>
      </w:pPr>
      <w:r>
        <w:t xml:space="preserve">As a Mechanical Engineer, my professional ethos centers on merging precision engineering with systemic thinking. In my previous role at [Company Name], I spearheaded a project to optimize HVAC systems for a multinational data center in Flanders, reducing energy consumption by 28% while maintaining stringent operational standards. This experience taught me that true engineering mastery lies not just in technical proficiency, but in understanding how mechanical systems interact with broader economic and environmental frameworks. Belgium Brussels provides the perfect crucible for this approach: its urban density demands ingenious mechanical solutions—from district heating networks to adaptive building technologies—while its policy infrastructure actively incentivizes such innovations. I am particularly drawn to how Brussels' circular economy policies are reshaping mechanical engineering practices, creating opportunities where waste streams become resources through advanced thermal management systems.</w:t>
      </w:r>
    </w:p>
    <w:p>
      <w:pPr>
        <w:pStyle w:val="BodyText"/>
      </w:pPr>
      <w:r>
        <w:t xml:space="preserve">What truly sets Belgium Brussels apart for a Mechanical Engineer is its unique blend of international collaboration and localized application. Having participated in EU-funded research consortiums during my master's program, I witnessed firsthand how engineering challenges here transcend national borders. For instance, collaborating with Belgian SMEs on the "Brussels Smart Mobility" project required me to navigate multilingual technical documentation while integrating solutions for public transport electrification—a task demanding both engineering acumen and cultural sensitivity. This experience solidified my understanding that as a Mechanical Engineer in Belgium Brussels, one must operate at the intersection of global standards (ISO, EN) and regional priorities. The city's trilingual environment—where French, Dutch, and English coexist professionally—further hones the communication skills essential for delivering engineering solutions to diverse stakeholders across EU institutions and local enterprises.</w:t>
      </w:r>
    </w:p>
    <w:p>
      <w:pPr>
        <w:pStyle w:val="BodyText"/>
      </w:pPr>
      <w:r>
        <w:t xml:space="preserve">My technical toolkit is meticulously aligned with Brussels' industrial needs. I possess advanced proficiency in CAD (SolidWorks, CATIA), computational fluid dynamics (ANSYS), and renewable energy system design—skills directly applicable to key sectors driving Belgium's economy: the automotive industry's electrification transition (with giants like BMW iFactory nearby), sustainable infrastructure projects under the Brussels Climate Plan, and emerging clean-tech startups. I have also completed specialized coursework in EU regulatory compliance for machinery safety (2006/42/EC), recognizing that a Mechanical Engineer in Belgium Brussels must navigate complex legal frameworks to ensure solutions are both innovative and implementable. This technical foundation is complemented by hands-on experience with additive manufacturing for rapid prototyping—critical for accelerating the development cycles demanded by Brussels' fast-paced innovation ecosystem.</w:t>
      </w:r>
    </w:p>
    <w:p>
      <w:pPr>
        <w:pStyle w:val="BodyText"/>
      </w:pPr>
      <w:r>
        <w:t xml:space="preserve">Furthermore, I am deeply motivated by Belgium's commitment to sustainable engineering as embodied in its "Brussels 2030" agenda. As a Mechanical Engineer, I see this not as policy rhetoric but as a call to action: designing systems that minimize carbon footprints while maximizing resource efficiency. In my most recent project analyzing heat recovery for Brussels' public housing networks, I applied thermodynamic principles to develop a modular solution that could retrofit existing buildings without disruptive construction. This work directly resonates with the city's goal of achieving climate neutrality by 2050 and reflects the kind of practical, scalable engineering that thrives in Belgium Brussels' policy-driven environment.</w:t>
      </w:r>
    </w:p>
    <w:p>
      <w:pPr>
        <w:pStyle w:val="BodyText"/>
      </w:pPr>
      <w:r>
        <w:t xml:space="preserve">My professional identity as a Mechanical Engineer is further shaped by my commitment to collaborative problem-solving—a value deeply embedded in Belgium's workplace culture. Having worked with cross-functional teams spanning civil engineers, urban planners, and policy advisors during the "Brussels Green Roof Initiative," I learned that groundbreaking mechanical solutions require listening across disciplines. In Brussels, where EU regulations often necessitate multi-stakeholder consensus, this approach is not optional—it’s fundamental to success. I thrive in environments where technical expertise is paired with diplomatic communication, whether explaining complex heat transfer concepts to non-technical policymakers or collaborating with Dutch-speaking suppliers on precision components.</w:t>
      </w:r>
    </w:p>
    <w:p>
      <w:pPr>
        <w:pStyle w:val="BodyText"/>
      </w:pPr>
      <w:r>
        <w:t xml:space="preserve">Ultimately, this Personal Statement embodies my conviction that Belgium Brussels offers the ideal convergence of challenge and opportunity for a Mechanical Engineer. It is here that my technical skills can serve Belgium's ambitious sustainability targets, where EU-wide frameworks provide structure for innovation, and where the city’s vibrant intellectual community fuels continuous growth. I envision contributing to projects like the Brussels Circular Economy Platform or next-generation urban mobility systems—not as an external consultant, but as an integrated member of Brussels' engineering ecosystem. My goal is not merely to work in Belgium Brussels, but to actively shape its mechanical engineering future through solutions that are technically rigorous, environmentally responsible, and deeply rooted in the region's collaborative spirit.</w:t>
      </w:r>
    </w:p>
    <w:p>
      <w:pPr>
        <w:pStyle w:val="BodyText"/>
      </w:pPr>
      <w:r>
        <w:t xml:space="preserve">As I prepare to embark on this next chapter, I am certain that my background as a Mechanical Engineer—coupled with my profound respect for Belgium's innovative culture—positions me to deliver immediate value. I eagerly anticipate bringing my expertise in sustainable energy systems and EU regulatory compliance to the dynamic engineering landscape of Brussels, where every project has the potential to influence not just a city, but an entire continent.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Belgium Brussels</dc:title>
  <dc:creator/>
  <dc:language>en</dc:language>
  <cp:keywords/>
  <dcterms:created xsi:type="dcterms:W3CDTF">2026-07-13T14:37:29Z</dcterms:created>
  <dcterms:modified xsi:type="dcterms:W3CDTF">2026-07-13T14:37:29Z</dcterms:modified>
</cp:coreProperties>
</file>

<file path=docProps/custom.xml><?xml version="1.0" encoding="utf-8"?>
<Properties xmlns="http://schemas.openxmlformats.org/officeDocument/2006/custom-properties" xmlns:vt="http://schemas.openxmlformats.org/officeDocument/2006/docPropsVTypes"/>
</file>