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46407d7eef23792f54c68b49cba7be7a509cdbd"/>
    <w:p>
      <w:pPr>
        <w:pStyle w:val="Heading1"/>
      </w:pPr>
      <w:r>
        <w:t xml:space="preserve">Personal Statement for Mechanical Engineer Position in Brazil Rio de Janeiro</w:t>
      </w:r>
    </w:p>
    <w:p>
      <w:pPr>
        <w:pStyle w:val="FirstParagraph"/>
      </w:pPr>
      <w:r>
        <w:t xml:space="preserve">From the vibrant energy of Copacabana to the engineering marvels of Rio de Janeiro’s infrastructure, my journey as a</w:t>
      </w:r>
      <w:r>
        <w:t xml:space="preserve"> </w:t>
      </w:r>
      <w:r>
        <w:rPr>
          <w:bCs/>
          <w:b/>
        </w:rPr>
        <w:t xml:space="preserve">Mechanical Engineer</w:t>
      </w:r>
      <w:r>
        <w:t xml:space="preserve"> </w:t>
      </w:r>
      <w:r>
        <w:t xml:space="preserve">has been deeply shaped by the unique challenges and opportunities this extraordinary city presents. Growing up amidst Rio’s dynamic landscape—where historic architecture meets cutting-edge industry along Guanabara Bay—I developed a profound appreciation for how mechanical systems serve communities. This passion, combined with my academic rigor and professional dedication, drives my unwavering commitment to contributing meaningfully as a</w:t>
      </w:r>
      <w:r>
        <w:t xml:space="preserve"> </w:t>
      </w:r>
      <w:r>
        <w:rPr>
          <w:bCs/>
          <w:b/>
        </w:rPr>
        <w:t xml:space="preserve">Mechanical Engineer in Brazil Rio de Janeiro</w:t>
      </w:r>
      <w:r>
        <w:t xml:space="preserve">.</w:t>
      </w:r>
    </w:p>
    <w:bookmarkStart w:id="20" w:name="X2214c1943823b847b2f3fe970fa7b9f5ba219b5"/>
    <w:p>
      <w:pPr>
        <w:pStyle w:val="Heading2"/>
      </w:pPr>
      <w:r>
        <w:t xml:space="preserve">Academic Foundation Rooted in Brazilian Context</w:t>
      </w:r>
    </w:p>
    <w:p>
      <w:pPr>
        <w:pStyle w:val="FirstParagraph"/>
      </w:pPr>
      <w:r>
        <w:t xml:space="preserve">My academic path at the Federal University of Rio de Janeiro (UFRJ), one of Brazil’s most prestigious institutions, was intentionally tailored to address local engineering demands. Courses like Thermodynamics for Tropical Climates, Fluid Mechanics in Coastal Environments, and Sustainable Energy Systems weren’t theoretical exercises—they were practical responses to Rio’s realities. I specialized in thermal systems for industrial facilities operating under Brazil’s strict environmental regulations (ABNT standards), while collaborating on campus projects simulating energy efficiency upgrades for Rio’s public transportation network. This education didn’t just teach me engineering principles; it instilled a civic responsibility to solve problems that impact millions living in</w:t>
      </w:r>
      <w:r>
        <w:t xml:space="preserve"> </w:t>
      </w:r>
      <w:r>
        <w:rPr>
          <w:bCs/>
          <w:b/>
        </w:rPr>
        <w:t xml:space="preserve">Brazil Rio de Janeiro</w:t>
      </w:r>
      <w:r>
        <w:t xml:space="preserve">.</w:t>
      </w:r>
    </w:p>
    <w:bookmarkEnd w:id="20"/>
    <w:bookmarkStart w:id="21" w:name="X2560b4a1ac05fbd8260d87c297dcb776a0048c6"/>
    <w:p>
      <w:pPr>
        <w:pStyle w:val="Heading2"/>
      </w:pPr>
      <w:r>
        <w:t xml:space="preserve">Professional Experience Aligned with Rio’s Industrial Ecosystem</w:t>
      </w:r>
    </w:p>
    <w:p>
      <w:pPr>
        <w:pStyle w:val="FirstParagraph"/>
      </w:pPr>
      <w:r>
        <w:t xml:space="preserve">During my internship at a leading engineering firm in Niterói (a city directly connected to Rio via the iconic bridge), I contributed to optimizing cooling systems for Petrobras’ offshore oil platforms near the South Atlantic coast. This project demanded precision under Brazil’s rigorous safety protocols, reinforcing how mechanical engineering directly supports Rio’s economic engine. Later, as a junior engineer at a sustainability-focused startup in Cidade Nova, I designed renewable energy microgrids for low-income neighborhoods—a project deeply relevant to Rio’s urban challenges like energy access and climate resilience. Every calculation I made considered the city’s specific needs: high humidity affecting machinery efficiency, seismic activity in the region, and cultural values around community collaboration.</w:t>
      </w:r>
    </w:p>
    <w:bookmarkEnd w:id="21"/>
    <w:bookmarkStart w:id="22" w:name="X5004705edb50b4c02c917e9f81bda41b4b090bb"/>
    <w:p>
      <w:pPr>
        <w:pStyle w:val="Heading2"/>
      </w:pPr>
      <w:r>
        <w:t xml:space="preserve">Technical Expertise Tailored for Rio de Janeiro</w:t>
      </w:r>
    </w:p>
    <w:p>
      <w:pPr>
        <w:pStyle w:val="FirstParagraph"/>
      </w:pPr>
      <w:r>
        <w:t xml:space="preserve">My technical proficiency extends beyond textbooks. I am adept in CAD software (SolidWorks, AutoCAD), computational fluid dynamics (ANSYS), and data analysis tools essential for modern mechanical engineering. But what truly sets me apart is my contextual understanding of</w:t>
      </w:r>
      <w:r>
        <w:t xml:space="preserve"> </w:t>
      </w:r>
      <w:r>
        <w:rPr>
          <w:bCs/>
          <w:b/>
        </w:rPr>
        <w:t xml:space="preserve">Brazil Rio de Janeiro</w:t>
      </w:r>
      <w:r>
        <w:t xml:space="preserve">. For instance, when designing a ventilation system for a new metro station in Barra da Tijuca, I incorporated local climate data to prevent humidity-related corrosion—a common issue in coastal cities. Similarly, my work on waste-heat recovery systems for industrial plants along Rio’s port complex directly supports Brazil’s national goals of reducing emissions while maintaining industrial competitiveness. I don’t just design systems; I engineer solutions that harmonize with Rio’s environment, culture, and economic priorities.</w:t>
      </w:r>
    </w:p>
    <w:bookmarkEnd w:id="22"/>
    <w:bookmarkStart w:id="23" w:name="X67b2aff4578da86f22c785edb803df03286066e"/>
    <w:p>
      <w:pPr>
        <w:pStyle w:val="Heading2"/>
      </w:pPr>
      <w:r>
        <w:t xml:space="preserve">The Heartbeat of Rio: Community-Driven Engineering</w:t>
      </w:r>
    </w:p>
    <w:p>
      <w:pPr>
        <w:pStyle w:val="FirstParagraph"/>
      </w:pPr>
      <w:r>
        <w:t xml:space="preserve">Rio de Janeiro is more than a location—it’s a living, breathing entity where engineering intersects with social transformation. My volunteer work with "Engenharia para Todos" (Engineering for All), a NGO based in Manguinhos, exemplifies this commitment. We partnered with community leaders to retrofit water treatment systems in favelas using low-cost mechanical solutions, ensuring clean water access while training residents in maintenance. This experience taught me that sustainable engineering must be inclusive and culturally grounded—a principle I carry into every professional endeavor. In Rio, where inequality and environmental vulnerability coexist, the role of a</w:t>
      </w:r>
      <w:r>
        <w:t xml:space="preserve"> </w:t>
      </w:r>
      <w:r>
        <w:rPr>
          <w:bCs/>
          <w:b/>
        </w:rPr>
        <w:t xml:space="preserve">Mechanical Engineer</w:t>
      </w:r>
      <w:r>
        <w:t xml:space="preserve"> </w:t>
      </w:r>
      <w:r>
        <w:t xml:space="preserve">transcends technical excellence; it demands empathy for the communities we serve.</w:t>
      </w:r>
    </w:p>
    <w:bookmarkEnd w:id="23"/>
    <w:bookmarkStart w:id="24" w:name="X925b8a9d21f4aea725751934c7ebea98bf47d44"/>
    <w:p>
      <w:pPr>
        <w:pStyle w:val="Heading2"/>
      </w:pPr>
      <w:r>
        <w:t xml:space="preserve">Why Rio de Janeiro? A Commitment to Local Impact</w:t>
      </w:r>
    </w:p>
    <w:p>
      <w:pPr>
        <w:pStyle w:val="FirstParagraph"/>
      </w:pPr>
      <w:r>
        <w:t xml:space="preserve">I am drawn to Rio de Janeiro because it represents the perfect confluence of innovation and tradition. The city’s historic landmarks like Sugarloaf Mountain coexist with pioneering projects such as the new VLT (Light Rail Transit) system, demonstrating how mechanical engineering can honor heritage while building a resilient future. As Brazil’s second-largest economy and a global hub for energy, tourism, and manufacturing, Rio offers unparalleled opportunities to impact national progress through localized solutions. I am eager to bring my skills to a firm that shares this vision—whether it’s enhancing the efficiency of the Port of Rio de Janeiro, supporting renewable energy initiatives in Guanabara Bay’s surrounding communities, or contributing to infrastructure projects for the 2036 Olympics.</w:t>
      </w:r>
    </w:p>
    <w:bookmarkEnd w:id="24"/>
    <w:bookmarkStart w:id="25" w:name="conclusion-engineering-a-legacy-in-rio"/>
    <w:p>
      <w:pPr>
        <w:pStyle w:val="Heading2"/>
      </w:pPr>
      <w:r>
        <w:t xml:space="preserve">Conclusion: Engineering a Legacy in Rio</w:t>
      </w:r>
    </w:p>
    <w:p>
      <w:pPr>
        <w:pStyle w:val="FirstParagraph"/>
      </w:pPr>
      <w:r>
        <w:t xml:space="preserve">My journey as a Mechanical Engineer has been defined by a single mission: to create systems that work intelligently within the context of Brazil Rio de Janeiro’s unique needs. From optimizing industrial processes for local companies to empowering communities through sustainable technology, I’ve learned that engineering is not merely about solving equations—it’s about improving lives. I am ready to bring this perspective, technical expertise, and deep-rooted commitment to your organization. Together, we can build infrastructure that reflects Rio’s spirit: vibrant, resilient, and dedicated to a brighter future for all who call this city home.</w:t>
      </w:r>
    </w:p>
    <w:p>
      <w:pPr>
        <w:pStyle w:val="BodyText"/>
      </w:pPr>
      <w:r>
        <w:t xml:space="preserve">— [Your Full Name], 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Rio de Janeiro</dc:title>
  <dc:creator/>
  <cp:keywords/>
  <dcterms:created xsi:type="dcterms:W3CDTF">2025-12-08T00:17:59Z</dcterms:created>
  <dcterms:modified xsi:type="dcterms:W3CDTF">2025-12-08T00:17:59Z</dcterms:modified>
</cp:coreProperties>
</file>

<file path=docProps/custom.xml><?xml version="1.0" encoding="utf-8"?>
<Properties xmlns="http://schemas.openxmlformats.org/officeDocument/2006/custom-properties" xmlns:vt="http://schemas.openxmlformats.org/officeDocument/2006/docPropsVTypes"/>
</file>