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my journey as a dedicated Mechanical Engineer deeply committed to contributing to India's technological advancement, particularly within the dynamic ecosystem of New Delhi. My academic foundation at the Indian Institute of Technology (IIT) Bombay, coupled with hands-on experience in renewable energy and manufacturing sectors across India, has solidified my passion for engineering solutions that address the nation's unique challenges. This Personal Statement encapsulates my professional ethos, technical capabilities, and unwavering commitment to advancing India's industrial landscape from the heart of New Delhi.</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(with honors) equipped me with rigorous analytical skills through courses like Thermodynamics, Fluid Mechanics, and Advanced CAD/CAM. However, it was my final-year project—designing a low-cost biomass gasifier for rural electrification—that crystallized my purpose. Collaborating with students from diverse backgrounds at IIT Bombay, we developed a prototype achieving 85% energy conversion efficiency. This experience taught me that true innovation in engineering must balance technical excellence with socio-economic viability—a principle I now apply consistently in my work.</w:t>
      </w:r>
    </w:p>
    <w:bookmarkEnd w:id="20"/>
    <w:bookmarkStart w:id="21" w:name="X1e3799591127d4be38c000d3ee34805303bcba4"/>
    <w:p>
      <w:pPr>
        <w:pStyle w:val="Heading2"/>
      </w:pPr>
      <w:r>
        <w:t xml:space="preserve">Professional Experience in India's Industrial Context</w:t>
      </w:r>
    </w:p>
    <w:p>
      <w:pPr>
        <w:pStyle w:val="FirstParagraph"/>
      </w:pPr>
      <w:r>
        <w:t xml:space="preserve">During my internship at Bharat Heavy Electricals Limited (BHEL) in New Delhi, I contributed to the optimization of steam turbine blade cooling systems. Working alongside senior engineers, I utilized ANSYS Fluent for computational fluid dynamics analysis, reducing thermal stress by 18% while adhering to IS 2062 standards. This project immersed me in India's manufacturing excellence culture and revealed how engineering decisions directly impact national energy security—particularly critical as New Delhi grapples with rising power demands.</w:t>
      </w:r>
    </w:p>
    <w:p>
      <w:pPr>
        <w:pStyle w:val="BodyText"/>
      </w:pPr>
      <w:r>
        <w:t xml:space="preserve">Subsequently, I joined a startup in Gurgaon (part of the Delhi NCR metroplex) developing IoT-enabled condition monitoring systems for industrial machinery. As Lead Mechanical Engineer, I spearheaded the design of vibration sensors that reduced unplanned downtime by 30% for textile clients across Haryana and Uttar Pradesh. This role highlighted how mechanical engineering intersects with digital transformation in India's evolving industrial corridors—a convergence I now see as essential for New Delhi's vision of becoming a Smart Manufacturing Hub under initiatives like 'Make in India'.</w:t>
      </w:r>
    </w:p>
    <w:bookmarkEnd w:id="21"/>
    <w:bookmarkStart w:id="22" w:name="X9bf3db35565145622112f7fe131ba76fa682642"/>
    <w:p>
      <w:pPr>
        <w:pStyle w:val="Heading2"/>
      </w:pPr>
      <w:r>
        <w:t xml:space="preserve">Why New Delhi? Contextualizing My Contribution</w:t>
      </w:r>
    </w:p>
    <w:p>
      <w:pPr>
        <w:pStyle w:val="FirstParagraph"/>
      </w:pPr>
      <w:r>
        <w:t xml:space="preserve">New Delhi is not merely a location for me—it represents the epicenter of India's engineering renaissance. As a native of Delhi, I've witnessed firsthand how infrastructure projects like the Delhi Metro and Dharavi redevelopment transform urban landscapes through mechanical ingenuity. The city's unique blend of historic architecture, dense population (over 30 million in NCR), and cutting-edge tech parks creates an unparalleled laboratory for mechanical solutions. When I envision applying my skills here, I think of designing efficient HVAC systems for Delhi's extreme monsoon seasons or optimizing waste-to-energy plants that could process the city's 3,800+ tons of daily municipal solid waste—a critical challenge directly relevant to India New Delhi's sustainability goals.</w:t>
      </w:r>
    </w:p>
    <w:bookmarkEnd w:id="22"/>
    <w:bookmarkStart w:id="23" w:name="X8afebd34fa305ad8718b2e3624209c995d622a1"/>
    <w:p>
      <w:pPr>
        <w:pStyle w:val="Heading2"/>
      </w:pPr>
      <w:r>
        <w:t xml:space="preserve">Alignment with National Priorities and Local Impact</w:t>
      </w:r>
    </w:p>
    <w:p>
      <w:pPr>
        <w:pStyle w:val="FirstParagraph"/>
      </w:pPr>
      <w:r>
        <w:t xml:space="preserve">My career trajectory mirrors India's strategic focus areas. The government's push for 'Atmanirbhar Bharat' (self-reliant India) resonates deeply with my work on indigenous manufacturing of precision components at BHEL. I've also volunteered with the Delhi Pollution Control Committee, analyzing vehicle emissions data to propose retrofitting solutions for old diesel fleets—a project that demonstrated how mechanical engineering directly improves public health in New Delhi's air quality crisis (currently ranked as one of the world's most polluted cities).</w:t>
      </w:r>
    </w:p>
    <w:p>
      <w:pPr>
        <w:pStyle w:val="BodyText"/>
      </w:pPr>
      <w:r>
        <w:t xml:space="preserve">What excites me about working in India New Delhi is the opportunity to scale solutions with immediate societal impact. Unlike theoretical studies, here I've seen how a single mechanical design change—such as my team's water-efficient cooling system for textile mills—can save 20,000 liters of water daily. This local context informs my approach: every engineering decision must consider India's resource constraints, cultural realities, and the urgent need for inclusive growth. I'm particularly inspired by New Delhi's new Green Building Code (2023), which creates demand for sustainable mechanical systems in construction—a field where my expertise in renewable energy integration can make a tangible difference.</w:t>
      </w:r>
    </w:p>
    <w:bookmarkEnd w:id="23"/>
    <w:bookmarkStart w:id="24" w:name="X28a902d34b1e00d6c081dec5711d4aeb46f3aa1"/>
    <w:p>
      <w:pPr>
        <w:pStyle w:val="Heading2"/>
      </w:pPr>
      <w:r>
        <w:t xml:space="preserve">Future Vision and Commitment to Excellence</w:t>
      </w:r>
    </w:p>
    <w:p>
      <w:pPr>
        <w:pStyle w:val="FirstParagraph"/>
      </w:pPr>
      <w:r>
        <w:t xml:space="preserve">Moving forward, I aim to specialize in sustainable energy systems for urban environments, with New Delhi as my primary focus area. My short-term goal is to contribute to projects like the Delhi Smart City Mission by designing smart thermal management solutions for public infrastructure. Long-term, I envision establishing an R&amp;D center in Gurgaon focused on developing low-cost mechanical technologies tailored for India's rural-urban continuum—a mission aligned with the Ministry of Heavy Industries' 'National Manufacturing Policy'.</w:t>
      </w:r>
    </w:p>
    <w:p>
      <w:pPr>
        <w:pStyle w:val="BodyText"/>
      </w:pPr>
      <w:r>
        <w:t xml:space="preserve">As a Mechanical Engineer deeply rooted in the Indian context, I understand that excellence here requires more than technical skill. It demands cultural intelligence—knowing when to adapt solutions for village artisans or collaborate with municipal corporations. My participation in workshops organized by Delhi-based institutions like CII (Confederation of Indian Industry) has honed this sensitivity. I've learned that successful engineering in India New Delhi must serve the common man, whether it's optimizing a street food vendor's cooling system or improving public transit efficiency.</w:t>
      </w:r>
    </w:p>
    <w:bookmarkEnd w:id="24"/>
    <w:bookmarkStart w:id="25" w:name="conclusion-a-promise-to-india-new-delhi"/>
    <w:p>
      <w:pPr>
        <w:pStyle w:val="Heading2"/>
      </w:pPr>
      <w:r>
        <w:t xml:space="preserve">Conclusion: A Promise to India New Delhi</w:t>
      </w:r>
    </w:p>
    <w:p>
      <w:pPr>
        <w:pStyle w:val="FirstParagraph"/>
      </w:pPr>
      <w:r>
        <w:t xml:space="preserve">This Personal Statement is more than an application—it's a commitment. I bring not just the title of 'Mechanical Engineer' but the perspective of someone who has seen engineering transform neighborhoods in New Delhi from my childhood. I have no desire to work solely in corporate towers; I want to engineer solutions that resonate with India's heartbeat—where every component designed, every system optimized, serves the nation's growth. As we stand at the intersection of India's industrial revolution and digital age, I am ready to contribute my skills where they matter most: in the laboratories of New Delhi, building a future that is not only technologically advanced but also deeply rooted in Indian realities.</w:t>
      </w:r>
    </w:p>
    <w:p>
      <w:pPr>
        <w:pStyle w:val="BodyText"/>
      </w:pPr>
      <w:r>
        <w:t xml:space="preserve">"Engineering is not about what you build—it's about whose life you transform. In India New Delhi, we build for a billion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India New Delhi</dc:title>
  <dc:creator/>
  <dc:language>en</dc:language>
  <cp:keywords/>
  <dcterms:created xsi:type="dcterms:W3CDTF">2026-07-15T18:16:31Z</dcterms:created>
  <dcterms:modified xsi:type="dcterms:W3CDTF">2026-07-15T18:16:31Z</dcterms:modified>
</cp:coreProperties>
</file>

<file path=docProps/custom.xml><?xml version="1.0" encoding="utf-8"?>
<Properties xmlns="http://schemas.openxmlformats.org/officeDocument/2006/custom-properties" xmlns:vt="http://schemas.openxmlformats.org/officeDocument/2006/docPropsVTypes"/>
</file>