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9e13b151985e07b06104dfc75b76e5458a3d9ac"/>
    <w:p>
      <w:pPr>
        <w:pStyle w:val="Heading1"/>
      </w:pPr>
      <w:r>
        <w:t xml:space="preserve">Personal Statement: A Passionate Mechanical Engineer Dedicated to Advancing Kenya Nairobi's Engineering Landscape</w:t>
      </w:r>
    </w:p>
    <w:p>
      <w:pPr>
        <w:pStyle w:val="FirstParagraph"/>
      </w:pPr>
      <w:r>
        <w:t xml:space="preserve">As a highly motivated and technically adept Mechanical Engineer with a profound commitment to sustainable infrastructure development in East Africa, I am excited to present this Personal Statement for consideration within the dynamic engineering ecosystem of Kenya Nairobi. My academic foundation, hands-on professional experience, and unwavering dedication to solving real-world engineering challenges align precisely with the needs of Nairobi's rapidly evolving urban environment. This document articulates my journey, expertise, and vision for contributing meaningfully to Kenya's industrial progress from within its vibrant capital city.</w:t>
      </w:r>
    </w:p>
    <w:bookmarkStart w:id="20" w:name="X98bbc095a4aaf6f6af80db622d5681433778e86"/>
    <w:p>
      <w:pPr>
        <w:pStyle w:val="Heading2"/>
      </w:pPr>
      <w:r>
        <w:t xml:space="preserve">Academic Foundation: Bridging Theory and African Context</w:t>
      </w:r>
    </w:p>
    <w:p>
      <w:pPr>
        <w:pStyle w:val="FirstParagraph"/>
      </w:pPr>
      <w:r>
        <w:t xml:space="preserve">I hold a Bachelor of Science in Mechanical Engineering from the University of Nairobi, where I graduated with first-class honors. My academic journey was defined by rigorous coursework in thermodynamics, fluid mechanics, and materials science, but equally significant was my focus on contextually relevant applications. I developed a capstone project analyzing the feasibility of solar-powered water purification systems for informal settlements in Mathare Valley—a direct response to Nairobi's critical need for sustainable infrastructure. This project required navigating Kenya's unique environmental constraints and community needs, reinforcing my belief that effective engineering must be deeply rooted in local realities. My subsequent master's research at Strathmore University further explored optimizing diesel generator efficiency for Kenyan microgrids, a topic directly addressing Nairobi's persistent power challenges while reducing carbon footprints.</w:t>
      </w:r>
    </w:p>
    <w:bookmarkEnd w:id="20"/>
    <w:bookmarkStart w:id="21" w:name="X5dd5f2c2959986b2eea3f2bcc07c7498c5ca93a"/>
    <w:p>
      <w:pPr>
        <w:pStyle w:val="Heading2"/>
      </w:pPr>
      <w:r>
        <w:t xml:space="preserve">Professional Experience: Engineering Solutions for Nairobi's Urban Fabric</w:t>
      </w:r>
    </w:p>
    <w:p>
      <w:pPr>
        <w:pStyle w:val="FirstParagraph"/>
      </w:pPr>
      <w:r>
        <w:t xml:space="preserve">My professional trajectory has been shaped by practical engagement with Kenya's engineering landscape. As a Junior Mechanical Engineer at KenGen's Nairobi headquarters, I contributed to the maintenance optimization of geothermal power plants in Naivasha—critical infrastructure supporting 40% of Kenya’s electricity supply. I developed predictive maintenance protocols that reduced downtime by 22%, demonstrating my ability to translate theoretical knowledge into operational excellence. Concurrently, I volunteered with Engineers Without Borders (EWB) Kenya on the Nairobi Water Project, designing low-cost irrigation systems for peri-urban farmers in Kibera. This experience taught me to balance technical precision with community-centered design—ensuring solutions were not only engineered correctly but also culturally accepted and economically viable for Nairobi's diverse populations.</w:t>
      </w:r>
    </w:p>
    <w:p>
      <w:pPr>
        <w:pStyle w:val="BodyText"/>
      </w:pPr>
      <w:r>
        <w:t xml:space="preserve">My tenure at M-KOPA Solar further honed my skills in product lifecycle engineering within Kenya's unique market. I collaborated on improving the mechanical durability of off-grid solar home systems, addressing Nairobi’s frequent dust storms and high humidity—a critical factor often overlooked in global engineering designs. This work resulted in a 30% reduction in field service returns across our Nairobi distribution network, validating my focus on context-specific engineering excellence.</w:t>
      </w:r>
    </w:p>
    <w:bookmarkEnd w:id="21"/>
    <w:bookmarkStart w:id="22" w:name="X3558562ba7b75b4e7ad40e8b703fa4f0ddf6799"/>
    <w:p>
      <w:pPr>
        <w:pStyle w:val="Heading2"/>
      </w:pPr>
      <w:r>
        <w:t xml:space="preserve">Why Kenya Nairobi? The Convergence of Challenge and Opportunity</w:t>
      </w:r>
    </w:p>
    <w:p>
      <w:pPr>
        <w:pStyle w:val="FirstParagraph"/>
      </w:pPr>
      <w:r>
        <w:t xml:space="preserve">Nairobi is not merely a location for me—it represents the epicenter of Africa’s most compelling engineering challenges and opportunities. As the continent's third-largest urban center, Nairobi faces urgent demands: rapid industrialization straining energy grids, inadequate public transport systems, and climate-driven water scarcity. Yet this complexity is precisely where innovation thrives. The city's burgeoning tech ecosystem (Nairobi Innovation Week), supportive government policies like Kenya Vision 2030, and initiatives such as the Konza Technopolis project create a fertile ground for mechanical engineers to drive tangible change. I am drawn to Nairobi not for its infrastructure gaps, but because it offers the most meaningful stage to apply my skills where they can directly uplift communities—whether through optimizing waste-to-energy plants in Ruiru or enhancing cooling systems for data centers supporting Kenya's digital economy.</w:t>
      </w:r>
    </w:p>
    <w:bookmarkEnd w:id="22"/>
    <w:bookmarkStart w:id="23" w:name="X30ae264aff21498fe895170adfacd827bd79a17"/>
    <w:p>
      <w:pPr>
        <w:pStyle w:val="Heading2"/>
      </w:pPr>
      <w:r>
        <w:t xml:space="preserve">Technical Competencies Aligned with Nairobi’s Engineering Priorities</w:t>
      </w:r>
    </w:p>
    <w:p>
      <w:pPr>
        <w:pStyle w:val="FirstParagraph"/>
      </w:pPr>
      <w:r>
        <w:t xml:space="preserve">My technical toolkit is meticulously calibrated for Nairobi’s needs. I possess advanced proficiency in CAD software (SolidWorks, AutoCAD) and simulation tools (ANSYS Fluent), consistently used to model HVAC systems for energy-efficient buildings in Kenya's tropical climate. I am certified in ISO 50001 Energy Management Systems—a critical asset as Nairobi businesses increasingly pursue carbon neutrality. Furthermore, my fluency in Swahili enables seamless collaboration with local technicians, contractors, and communities—breaking down communication barriers that often hinder project success across Kenya. I actively participate in the Institution of Engineers Kenya (IEK), where I recently co-presented a paper on "Adapting Industrial Automation for Nairobi's SMEs," highlighting my commitment to knowledge sharing within the local engineering community.</w:t>
      </w:r>
    </w:p>
    <w:bookmarkEnd w:id="23"/>
    <w:bookmarkStart w:id="24" w:name="Xcaf2ce74b08f8f195949a68b4bd19ef44808117"/>
    <w:p>
      <w:pPr>
        <w:pStyle w:val="Heading2"/>
      </w:pPr>
      <w:r>
        <w:t xml:space="preserve">Future Vision: Engineering Nairobi's Sustainable Tomorrow</w:t>
      </w:r>
    </w:p>
    <w:p>
      <w:pPr>
        <w:pStyle w:val="FirstParagraph"/>
      </w:pPr>
      <w:r>
        <w:t xml:space="preserve">My long-term vision extends beyond individual projects. I aspire to establish an engineering consultancy focused on sustainable urban solutions specifically designed for Kenyan cities. My first initiative would develop modular, affordable water treatment units for Nairobi's informal settlements—addressing the WHO-recommended 30% of Nairobi residents without access to clean water. I also plan to partner with the Kenya Association of Manufacturers (KAM) to create a "Green Manufacturing Toolkit" for small factories, reducing energy waste through simple mechanical retrofits. These efforts align with Kenya's National Climate Change Policy and my core belief that engineering excellence must serve social equity.</w:t>
      </w:r>
    </w:p>
    <w:bookmarkEnd w:id="24"/>
    <w:bookmarkStart w:id="25" w:name="X2b52bce7e7096f8a776df67c9d75b9793bc1e08"/>
    <w:p>
      <w:pPr>
        <w:pStyle w:val="Heading2"/>
      </w:pPr>
      <w:r>
        <w:t xml:space="preserve">Conclusion: A Commitment Rooted in Nairobi</w:t>
      </w:r>
    </w:p>
    <w:p>
      <w:pPr>
        <w:pStyle w:val="FirstParagraph"/>
      </w:pPr>
      <w:r>
        <w:t xml:space="preserve">This Personal Statement reflects more than professional qualifications—it embodies my lived commitment to transforming the engineering landscape of Kenya Nairobi. I have not merely studied mechanical engineering; I have applied it within Nairobi's vibrant, challenging streets, learning that true innovation emerges at the intersection of technical skill and cultural understanding. My journey from a student analyzing Mathare Valley's water systems to developing solutions for Kenya’s largest energy providers has forged an unshakeable resolve to contribute where my skills matter most: in the heart of Nairobi. I am ready to bring my expertise, passion, and unwavering dedication to your team—not as an outsider, but as a committed member of Kenya's engineering future. I eagerly anticipate the opportunity to collaborate on projects that will define Nairobi's next chapter of sustainable growth.</w:t>
      </w:r>
    </w:p>
    <w:p>
      <w:pPr>
        <w:pStyle w:val="BodyText"/>
      </w:pPr>
      <w:r>
        <w:t xml:space="preserve">With profound respect for Kenya's engineering heritage and boundless enthusiasm for its future, I submit this Personal Statement with confidence in my ability to excel as a Mechanical Engineer within Nairobi's dynamic professional sphere.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Nairobi, Kenya</dc:title>
  <dc:creator/>
  <dc:language>en</dc:language>
  <cp:keywords/>
  <dcterms:created xsi:type="dcterms:W3CDTF">2026-07-14T04:23:47Z</dcterms:created>
  <dcterms:modified xsi:type="dcterms:W3CDTF">2026-07-14T04:23:47Z</dcterms:modified>
</cp:coreProperties>
</file>

<file path=docProps/custom.xml><?xml version="1.0" encoding="utf-8"?>
<Properties xmlns="http://schemas.openxmlformats.org/officeDocument/2006/custom-properties" xmlns:vt="http://schemas.openxmlformats.org/officeDocument/2006/docPropsVTypes"/>
</file>