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Mechanical</w:t>
      </w:r>
      <w:r>
        <w:t xml:space="preserve"> </w:t>
      </w:r>
      <w:r>
        <w:t xml:space="preserve">Engineer</w:t>
      </w:r>
      <w:r>
        <w:t xml:space="preserve"> </w:t>
      </w:r>
      <w:r>
        <w:t xml:space="preserve">-</w:t>
      </w:r>
      <w:r>
        <w:t xml:space="preserve"> </w:t>
      </w:r>
      <w:r>
        <w:t xml:space="preserve">Pakistan</w:t>
      </w:r>
      <w:r>
        <w:t xml:space="preserve"> </w:t>
      </w:r>
      <w:r>
        <w:t xml:space="preserve">Karachi</w:t>
      </w:r>
    </w:p>
    <w:bookmarkStart w:id="20" w:name="Xf5359e58a386f410b959f2413c52067c444f537"/>
    <w:p>
      <w:pPr>
        <w:pStyle w:val="Heading1"/>
      </w:pPr>
      <w:r>
        <w:t xml:space="preserve">Personal Statement: A Commitment to Advancing Mechanical Engineering in Pakistan Karachi</w:t>
      </w:r>
    </w:p>
    <w:p>
      <w:pPr>
        <w:pStyle w:val="FirstParagraph"/>
      </w:pPr>
      <w:r>
        <w:t xml:space="preserve">As a dedicated and forward-thinking Mechanical Engineer, I submit this Personal Statement to express my profound commitment to contributing meaningfully to the engineering landscape of Pakistan, with a particular focus on Karachi. Having spent my formative academic years and early professional career within the vibrant industrial ecosystem of Karachi, I have developed not only technical expertise but also an intimate understanding of the unique challenges and opportunities that define this dynamic metropolis. My journey as a Mechanical Engineer has been shaped by the urgent need for innovation in Pakistan's infrastructure, energy systems, and manufacturing sectors—areas where Karachi stands at the forefront of national development.</w:t>
      </w:r>
    </w:p>
    <w:p>
      <w:pPr>
        <w:pStyle w:val="BodyText"/>
      </w:pPr>
      <w:r>
        <w:t xml:space="preserve">I completed my Bachelor of Science in Mechanical Engineering from the University of Engineering and Technology (UET), Lahore, graduating with honors. However, it was during my internships at Karachi’s leading industrial complexes that I discovered my true calling. At Habib Steel Limited in Korangi Industrial Area, I assisted in optimizing cooling systems for blast furnaces, reducing energy consumption by 12% through precise thermodynamic modeling—a project directly addressing Pakistan's critical power scarcity challenges. Later, at Karachi Shipyard &amp; Engineering Works (KSEW), I contributed to the design of marine propulsion systems for coastal vessels, gaining hands-on experience with maritime engineering standards while navigating the complex logistical demands of Karachi’s bustling port infrastructure. These experiences solidified my resolve to apply mechanical engineering solutions where they matter most: in Pakistan's heartland of commerce and industry.</w:t>
      </w:r>
    </w:p>
    <w:p>
      <w:pPr>
        <w:pStyle w:val="BodyText"/>
      </w:pPr>
      <w:r>
        <w:t xml:space="preserve">My technical proficiency extends beyond classroom theory to practical problem-solving aligned with Karachi's industrial needs. I am adept at CAD software (SolidWorks, AutoCAD), computational fluid dynamics (ANSYS), and energy auditing methodologies—tools I’ve deployed to address real-world issues such as: optimizing HVAC systems for high-rise buildings in Karachi’s extreme climate; improving water pumping efficiency for the city’s aging municipal networks; and developing low-cost renewable energy prototypes for residential communities. In a recent community project in Orangi Town, I collaborated with local NGOs to design a solar-powered water purification system using recycled materials—a solution now serving over 500 households. This initiative exemplifies my belief that mechanical engineering must prioritize accessibility and sustainability, especially in urban centers like Karachi where infrastructure gaps disproportionately impact vulnerable populations.</w:t>
      </w:r>
    </w:p>
    <w:p>
      <w:pPr>
        <w:pStyle w:val="BodyText"/>
      </w:pPr>
      <w:r>
        <w:t xml:space="preserve">What distinguishes me as a Mechanical Engineer is my unwavering commitment to context-specific innovation. Karachi’s unique challenges—rapid urbanization, monsoon-related flooding, industrial pollution, and energy volatility—demand engineers who understand local realities. During my master’s research at NED University in Karachi, I investigated heat transfer optimization for textile mills operating under frequent load-shedding conditions. My findings were adopted by three factories in Landhi Industrial Zone, collectively saving 180 MWh annually while reducing carbon emissions. This project wasn’t just about technical excellence; it was about creating scalable solutions that resonate with Pakistan’s economic realities and environmental constraints.</w:t>
      </w:r>
    </w:p>
    <w:p>
      <w:pPr>
        <w:pStyle w:val="BodyText"/>
      </w:pPr>
      <w:r>
        <w:t xml:space="preserve">I am deeply aware that Karachi is the engine room of Pakistan’s economy, contributing over 25% of the nation’s GDP and housing 30 million people. As a Mechanical Engineer aspiring to serve in this city, I recognize my role extends beyond technical execution. It encompasses ethical stewardship: ensuring projects prioritize public safety (e.g., reinforcing industrial structures against seismic risks), environmental responsibility (reducing emissions from Karachi’s vehicle fleet), and social equity (designing accessible infrastructure for all income groups). My volunteer work with the Engineers Without Borders Pakistan chapter—where I led a team to retrofit school facilities with energy-efficient lighting in Malir District—further cemented my conviction that engineering must serve humanity, not just technology.</w:t>
      </w:r>
    </w:p>
    <w:p>
      <w:pPr>
        <w:pStyle w:val="BodyText"/>
      </w:pPr>
      <w:r>
        <w:t xml:space="preserve">Looking ahead, I aim to bridge academia and industry by establishing a Karachi-based R&amp;D hub focused on sustainable urban mobility. My vision includes developing electric auto-rickshaw prototypes tailored for the city’s narrow alleys and high passenger volumes—a solution directly addressing traffic congestion and air pollution while creating local jobs. I am eager to collaborate with institutions like the Pakistan Engineering Council (PEC) and Sindh Industrial Development Corporation (SINDC) to align this work with provincial infrastructure plans. In my Personal Statement, I pledge not merely to be an employee but a catalyst for Karachi’s engineering renaissance: one where innovation fuels inclusive growth and resilience against climate pressures.</w:t>
      </w:r>
    </w:p>
    <w:p>
      <w:pPr>
        <w:pStyle w:val="BodyText"/>
      </w:pPr>
      <w:r>
        <w:t xml:space="preserve">What drives me is the belief that Pakistan Karachi deserves world-class engineering excellence that reflects its cultural vibrancy and economic potential. My journey—from the lecture halls of UET to the workshops of KSEW—has taught me that mechanical engineering in Pakistan cannot be imported; it must be cultivated from within, with deep roots in our communities. I bring not only certifications (including PEC registration) but also a relentless drive to transform Karachi’s industrial landscape through practical, people-centered solutions. As a Mechanical Engineer committed to Pakistan, I see beyond the blueprint: I see neighborhoods powered by clean energy, factories that respect workers’ safety, and transport systems that unite our diverse city.</w:t>
      </w:r>
    </w:p>
    <w:p>
      <w:pPr>
        <w:pStyle w:val="BodyText"/>
      </w:pPr>
      <w:r>
        <w:t xml:space="preserve">In conclusion, this Personal Statement is more than an application—it is a promise. A promise to invest my skills in Karachi’s future with the same passion I hold for its bustling streets, resilient spirit, and boundless potential. I seek not just a position but partnership in building Pakistan’s engineering legacy—one where every turbine, assembly line, and renewable project reflects the ingenuity of Karachi itself. Together, we can engineer a Pakistan that leads by example: sustainable, equitable, and unstoppable.</w:t>
      </w:r>
    </w:p>
    <w:p>
      <w:pPr>
        <w:pStyle w:val="BodyText"/>
      </w:pPr>
      <w:r>
        <w:t xml:space="preserve">With profound dedication to the field and city that shaped my vocation,</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Mechanical Engineer - Pakistan Karachi</dc:title>
  <dc:creator/>
  <dc:language>en</dc:language>
  <cp:keywords/>
  <dcterms:created xsi:type="dcterms:W3CDTF">2026-04-25T21:14:46Z</dcterms:created>
  <dcterms:modified xsi:type="dcterms:W3CDTF">2026-04-25T21:14:46Z</dcterms:modified>
</cp:coreProperties>
</file>

<file path=docProps/custom.xml><?xml version="1.0" encoding="utf-8"?>
<Properties xmlns="http://schemas.openxmlformats.org/officeDocument/2006/custom-properties" xmlns:vt="http://schemas.openxmlformats.org/officeDocument/2006/docPropsVTypes"/>
</file>