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0160edab5b66942fa1034bd138708da3924877c"/>
    <w:p>
      <w:pPr>
        <w:pStyle w:val="Heading1"/>
      </w:pPr>
      <w:r>
        <w:t xml:space="preserve">Personal Statement for Mechanical Engineer Position in Istanbul, Turkey</w:t>
      </w:r>
    </w:p>
    <w:p>
      <w:pPr>
        <w:pStyle w:val="FirstParagraph"/>
      </w:pPr>
      <w:r>
        <w:t xml:space="preserve">As a dedicated and innovative Mechanical Engineer with five years of international experience, I am writing to express my profound enthusiasm for contributing to Turkey's dynamic engineering landscape, particularly within the vibrant metropolis of Istanbul. This Personal Statement articulates my professional journey, technical capabilities, and unwavering commitment to advancing sustainable engineering solutions in one of the world's most culturally rich and industrially transformative cities.</w:t>
      </w:r>
    </w:p>
    <w:bookmarkStart w:id="20" w:name="X2c9fd6857bd00f79dad195fc0300489fdd7a840"/>
    <w:p>
      <w:pPr>
        <w:pStyle w:val="Heading2"/>
      </w:pPr>
      <w:r>
        <w:t xml:space="preserve">Academic Foundation and Technical Expertise</w:t>
      </w:r>
    </w:p>
    <w:p>
      <w:pPr>
        <w:pStyle w:val="FirstParagraph"/>
      </w:pPr>
      <w:r>
        <w:t xml:space="preserve">I hold a Master's degree in Mechanical Engineering from Istanbul Technical University (ITU), where I specialized in thermofluid dynamics and sustainable energy systems. My thesis on "Optimizing Renewable Energy Integration in Urban Infrastructure" directly addressed Istanbul's pressing need for climate-resilient engineering solutions. During my studies, I developed proficiency in ANSYS Fluent for computational fluid dynamics, SolidWorks for 3D prototyping, and MATLAB for system simulation—skills I have since applied to real-world projects across Germany and the UAE. This technical foundation positions me to immediately contribute to Istanbul's ambitious infrastructure projects like the Yavuz Sultan Selim Bridge energy systems or the new Istanbul Canal environmental impact studies.</w:t>
      </w:r>
    </w:p>
    <w:p>
      <w:pPr>
        <w:pStyle w:val="BodyText"/>
      </w:pPr>
      <w:r>
        <w:rPr>
          <w:bCs/>
          <w:b/>
        </w:rPr>
        <w:t xml:space="preserve">Why Turkey Istanbul?</w:t>
      </w:r>
      <w:r>
        <w:t xml:space="preserve"> </w:t>
      </w:r>
      <w:r>
        <w:t xml:space="preserve">I chose to pursue advanced studies at ITU not merely for academic excellence, but because of Turkey's strategic position as a bridge between continents. Istanbul's unique geographical identity—spanning two continents with over 15 million residents—creates unparalleled opportunities for Mechanical Engineers to address complex urban challenges. The city's rapid industrialization, coupled with its commitment to the 2023 Vision and Sustainable Development Goals, demands engineers who understand both technical precision and cultural context.</w:t>
      </w:r>
    </w:p>
    <w:bookmarkEnd w:id="20"/>
    <w:bookmarkStart w:id="21" w:name="X13da4041dd3634226358cb5728e73ff6b22ae93"/>
    <w:p>
      <w:pPr>
        <w:pStyle w:val="Heading2"/>
      </w:pPr>
      <w:r>
        <w:t xml:space="preserve">Professional Experience in Global Contexts</w:t>
      </w:r>
    </w:p>
    <w:p>
      <w:pPr>
        <w:pStyle w:val="FirstParagraph"/>
      </w:pPr>
      <w:r>
        <w:t xml:space="preserve">My career has been defined by solving high-stakes engineering problems across diverse environments. At Siemens Energy in Munich, I led a team that reduced turbine efficiency losses by 18% for Central European power plants—a project directly applicable to Istanbul's emerging smart grid initiatives. Later, as a project engineer with Al Maha Group in Dubai, I managed the thermal retrofit of 50+ commercial buildings, optimizing HVAC systems to cut energy consumption by 32%. These experiences taught me that successful engineering requires not just technical skill but cultural intelligence—especially critical when working within Turkey's collaborative workplace culture where "İyi İletişim" (good communication) is paramount.</w:t>
      </w:r>
    </w:p>
    <w:bookmarkEnd w:id="21"/>
    <w:bookmarkStart w:id="22" w:name="X7bbd7d94e4577abd4d1e4ce90f16cf4269133c5"/>
    <w:p>
      <w:pPr>
        <w:pStyle w:val="Heading2"/>
      </w:pPr>
      <w:r>
        <w:t xml:space="preserve">Alignment with Istanbul's Engineering Ecosystem</w:t>
      </w:r>
    </w:p>
    <w:p>
      <w:pPr>
        <w:pStyle w:val="FirstParagraph"/>
      </w:pPr>
      <w:r>
        <w:t xml:space="preserve">Istanbul is not merely a location for my career; it's the ideal catalyst for my professional growth. The city hosts over 1,800 engineering firms, including global giants like Bosch and local innovators in the Istanbul Technology Development Zone. I am particularly drawn to projects such as Istanbul's Metro expansion, where mechanical systems must withstand seismic activity while serving millions daily—exactly the kind of challenge that ignites my professional passion. Turkey's recent investments in renewable energy (targeting 50% clean electricity by 2035) also align perfectly with my expertise in solar thermal integration, offering me the chance to help transform Istanbul into a model for sustainable urban development.</w:t>
      </w:r>
    </w:p>
    <w:bookmarkEnd w:id="22"/>
    <w:bookmarkStart w:id="23" w:name="X3f2786f4edd97d6f9e8135120d565af0f8dcd56"/>
    <w:p>
      <w:pPr>
        <w:pStyle w:val="Heading2"/>
      </w:pPr>
      <w:r>
        <w:t xml:space="preserve">Cultural Integration and Long-Term Commitment</w:t>
      </w:r>
    </w:p>
    <w:p>
      <w:pPr>
        <w:pStyle w:val="FirstParagraph"/>
      </w:pPr>
      <w:r>
        <w:t xml:space="preserve">My dedication extends beyond technical skills. Having lived in Ankara for six months during my university studies, I developed fluency in Turkish (B1 level) and deep respect for Turkish engineering ethics—where "mühendislik ahlakı" (engineering morality) emphasizes societal responsibility over mere profit. I actively participated in ITU's "Mühendisler için Kültür ve Sanat" club, understanding that true innovation flourishes when engineers engage with local communities. In Istanbul, I envision collaborating with institutions like TÜBİTAK to develop affordable water purification systems for historic districts, or mentoring students at Yıldız Technical University—contributing to the very fabric of Turkey's engineering future.</w:t>
      </w:r>
    </w:p>
    <w:p>
      <w:pPr>
        <w:pStyle w:val="BodyText"/>
      </w:pPr>
      <w:r>
        <w:rPr>
          <w:bCs/>
          <w:b/>
        </w:rPr>
        <w:t xml:space="preserve">The Personal Statement as a Bridge</w:t>
      </w:r>
      <w:r>
        <w:t xml:space="preserve"> </w:t>
      </w:r>
      <w:r>
        <w:t xml:space="preserve">This document transcends a mere application—it is a declaration of intent. As an aspiring Mechanical Engineer, I see Turkey Istanbul as more than an employment destination; it's where global engineering meets local necessity. My career trajectory has been meticulously focused on preparing for this moment: mastering technical skills in Western contexts while cultivating cultural adaptability essential for thriving in Turkish workplaces.</w:t>
      </w:r>
    </w:p>
    <w:bookmarkEnd w:id="23"/>
    <w:bookmarkStart w:id="24" w:name="future-vision-and-contribution"/>
    <w:p>
      <w:pPr>
        <w:pStyle w:val="Heading2"/>
      </w:pPr>
      <w:r>
        <w:t xml:space="preserve">Future Vision and Contribution</w:t>
      </w:r>
    </w:p>
    <w:p>
      <w:pPr>
        <w:pStyle w:val="FirstParagraph"/>
      </w:pPr>
      <w:r>
        <w:t xml:space="preserve">Within the next decade, I aim to become a lead mechanical engineer at a firm driving Istanbul's green transition. Specifically, I plan to develop low-cost vibration-dampening systems for historic Ottoman-era structures undergoing seismic retrofitting—a project where traditional craftsmanship meets modern engineering. My ultimate goal is to establish an Istanbul-based consultancy focused on sustainable industrial solutions, directly supporting Turkey's vision of becoming a regional engineering hub by 2030.</w:t>
      </w:r>
    </w:p>
    <w:p>
      <w:pPr>
        <w:pStyle w:val="BodyText"/>
      </w:pPr>
      <w:r>
        <w:t xml:space="preserve">My journey—from academic research at ITU to international projects—has prepared me not just to work in Turkey Istanbul, but to become an integral part of its engineering narrative. I bring a unique blend: rigorous Western technical training, cross-cultural adaptability honed through global experience, and a deep respect for Turkish engineering values. As I write this Personal Statement from my apartment overlooking the Bosphorus, I am more certain than ever that Istanbul is where my professional purpose intersects with Turkey's future.</w:t>
      </w:r>
    </w:p>
    <w:p>
      <w:pPr>
        <w:pStyle w:val="BodyText"/>
      </w:pPr>
      <w:r>
        <w:t xml:space="preserve">I welcome the opportunity to discuss how my skills as a Mechanical Engineer can contribute to your team's mission in one of the world's most exciting urban laboratories. With unwavering dedication to excellence and deep appreciation for Turkey's engineering legacy, I am ready to invest my career in building Istanbul’s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Turkey Istanbul</dc:title>
  <dc:creator/>
  <cp:keywords/>
  <dcterms:created xsi:type="dcterms:W3CDTF">2025-12-07T23:15:32Z</dcterms:created>
  <dcterms:modified xsi:type="dcterms:W3CDTF">2025-12-07T23:15:32Z</dcterms:modified>
</cp:coreProperties>
</file>

<file path=docProps/custom.xml><?xml version="1.0" encoding="utf-8"?>
<Properties xmlns="http://schemas.openxmlformats.org/officeDocument/2006/custom-properties" xmlns:vt="http://schemas.openxmlformats.org/officeDocument/2006/docPropsVTypes"/>
</file>