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5a78b9a2b89bc5542bad5d1103ac3320eda676f"/>
    <w:p>
      <w:pPr>
        <w:pStyle w:val="Heading1"/>
      </w:pPr>
      <w:r>
        <w:t xml:space="preserve">Personal Statement: Pursuing Excellence as a Mechatronics Engineer in Argentina Buenos Aires</w:t>
      </w:r>
    </w:p>
    <w:p>
      <w:pPr>
        <w:pStyle w:val="FirstParagraph"/>
      </w:pPr>
      <w:r>
        <w:t xml:space="preserve">As a dedicated and innovative Mechatronics Engineer with five years of professional experience and advanced academic credentials, I am writing to express my profound enthusiasm for contributing to the dynamic engineering landscape of Argentina Buenos Aires. This Personal Statement articulates my technical expertise, cultural alignment with Argentine industry values, and unwavering commitment to driving technological advancement within Buenos Aires' thriving industrial ecosystem. My career has been meticulously shaped by a deep understanding that mechatronics is not merely an academic discipline but the vital crossroads where mechanical precision, electronic intelligence, and computational innovation converge to solve real-world challenges—especially in a rapidly evolving market like Argentina.</w:t>
      </w:r>
    </w:p>
    <w:p>
      <w:pPr>
        <w:pStyle w:val="BodyText"/>
      </w:pPr>
      <w:r>
        <w:t xml:space="preserve">My academic foundation at the National University of La Plata (Argentina's premier engineering institution) provided rigorous training in embedded systems, control theory, and robotics. During my master's thesis on "Autonomous Robotic Systems for Agricultural Efficiency," I designed a mechatronic solution using ROS (Robot Operating System) and Arduino-based sensors that optimized irrigation patterns by 37% in field tests across Buenos Aires province. This project ignited my passion for developing context-aware automation systems that address Argentina's specific agricultural and industrial needs. I further strengthened this foundation through certifications in PLC programming (Siemens S7-1200) and industrial IoT implementation at the Argentine Institute of Technology, directly aligning with the technological demands of Buenos Aires' manufacturing hubs.</w:t>
      </w:r>
    </w:p>
    <w:p>
      <w:pPr>
        <w:pStyle w:val="BodyText"/>
      </w:pPr>
      <w:r>
        <w:t xml:space="preserve">Professionally, I have honed my skills at Tecnoservicios S.A., a leading automation firm in Greater Buenos Aires. There, I led a team that engineered a mechatronic assembly line for automotive components at an OEM plant in Vicente López—a district central to Argentina's manufacturing corridor. My solution integrated vision systems with servo-driven actuators, reducing production cycle times by 28% and cutting defect rates by 41%. What distinguished this project was my focus on localizing the technology: I trained 15 Argentine technicians on maintenance protocols using Spanish-language manuals and adapted control algorithms to handle Buenos Aires' variable power grid conditions. This experience cemented my belief that effective mechatronics engineering must be deeply rooted in Argentina's operational realities, not just imported templates.</w:t>
      </w:r>
    </w:p>
    <w:p>
      <w:pPr>
        <w:pStyle w:val="BodyText"/>
      </w:pPr>
      <w:r>
        <w:t xml:space="preserve">I am particularly drawn to the unique opportunities presented by Argentina Buenos Aires. As a city where historic industrial zones like Mataderos coexist with cutting-edge tech incubators in Palermo and Barracas, Buenos Aires represents a fertile ground for mechatronics innovation. The city's strategic location as South America's manufacturing heartland—home to 40% of Argentina's industrial output—and its growing emphasis on Industry 4.0 (evidenced by government initiatives like "Argentina Digital 2035") creates an urgent demand for engineers who understand both global standards and local context. My research into Buenos Aires' industrial roadmap revealed that sectors like automotive (with Mercedes-Benz’s plant in Córdoba supplying Buenos Aires), food processing, and renewable energy infrastructure require mechatronics solutions tailored to Argentina's economic landscape—where cost-efficiency and adaptability are non-negotiable. I am eager to apply my expertise at companies like Siderar or local innovators such as Techint, contributing to projects that leverage Argentina's strengths rather than merely replicating foreign models.</w:t>
      </w:r>
    </w:p>
    <w:p>
      <w:pPr>
        <w:pStyle w:val="BodyText"/>
      </w:pPr>
      <w:r>
        <w:t xml:space="preserve">My technical approach is defined by three pillars essential for success in Argentina Buenos Aires: sustainability, collaboration, and cultural fluency. In my previous role, I designed a solar-powered mechatronic system for rural water treatment in Misiones Province—a project later scaled across Buenos Aires' peri-urban communities. This demonstrated my commitment to environmentally conscious engineering that aligns with Argentina's 2050 Net Zero goals. Crucially, I prioritize collaborative problem-solving, having facilitated workshops with production teams at Tecnoservicios where Argentine technicians co-developed solutions using our local language and workplace dynamics. I understand that in Buenos Aires' professional environment, technical excellence must be paired with respect for team expertise and cultural nuance—a value deeply embedded in Argentine work philosophy.</w:t>
      </w:r>
    </w:p>
    <w:p>
      <w:pPr>
        <w:pStyle w:val="BodyText"/>
      </w:pPr>
      <w:r>
        <w:t xml:space="preserve">Looking ahead, my professional vision is firmly anchored in Argentina. I aim to establish a mechatronics innovation lab focused on affordable automation for SMEs across Buenos Aires—addressing the critical gap where large corporations lead but small manufacturers struggle with adoption costs. My five-year plan includes partnering with institutions like Universidad Tecnológica Nacional (UTN) and the Buenos Aires Chamber of Industry to develop training programs in predictive maintenance, using Argentina's industrial data ecosystem as a learning platform. I am equally committed to fostering gender diversity in engineering; through my mentorship at local universities, I've guided three female students toward mechatronics careers—a priority given Argentina's current 28% female representation in STEM fields.</w:t>
      </w:r>
    </w:p>
    <w:p>
      <w:pPr>
        <w:pStyle w:val="BodyText"/>
      </w:pPr>
      <w:r>
        <w:t xml:space="preserve">What makes my candidacy uniquely suited for Argentina Buenos Aires is my dual fluency: I speak Spanish with native proficiency (having grown up in Rosario) and possess the technical versatility to navigate from legacy manufacturing systems to AI-driven automation. My recent project implementing edge computing for a meat processing plant in La Plata—where I resolved communication delays between PLCs and cloud platforms by redesigning network topologies—proves my ability to solve Argentina-specific challenges. This experience mirrors Buenos Aires' broader industrial challenge: integrating digital transformation within existing infrastructures without disrupting production cycles.</w:t>
      </w:r>
    </w:p>
    <w:p>
      <w:pPr>
        <w:pStyle w:val="BodyText"/>
      </w:pPr>
      <w:r>
        <w:t xml:space="preserve">In conclusion, this Personal Statement reflects not just my qualifications as a Mechatronics Engineer, but my profound dedication to Argentina’s technological sovereignty. I see Buenos Aires not merely as a location for employment, but as the vibrant laboratory where mechatronics can catalyze inclusive growth—empowering local industries to compete globally while preserving Argentina's unique industrial identity. I am prepared to bring my hands-on expertise, cultural understanding, and forward-looking vision to contribute immediately to the next wave of innovation in Argentina Buenos Aires. With a proven track record of delivering measurable impact in Argentine contexts and a deep respect for this nation's engineering traditions, I am eager to collaborate with your organization in building the future that Buenos Aires deserves.</w:t>
      </w:r>
    </w:p>
    <w:p>
      <w:pPr>
        <w:pStyle w:val="BodyText"/>
      </w:pPr>
      <w:r>
        <w:t xml:space="preserve">Thank you for considering my application. I welcome the opportunity to discuss how my skills align with your vision for advancing mechatronics innovation within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Argentina Buenos Aires</dc:title>
  <dc:creator/>
  <dc:language>en</dc:language>
  <cp:keywords/>
  <dcterms:created xsi:type="dcterms:W3CDTF">2026-07-14T07:35:17Z</dcterms:created>
  <dcterms:modified xsi:type="dcterms:W3CDTF">2026-07-14T07:35:17Z</dcterms:modified>
</cp:coreProperties>
</file>

<file path=docProps/custom.xml><?xml version="1.0" encoding="utf-8"?>
<Properties xmlns="http://schemas.openxmlformats.org/officeDocument/2006/custom-properties" xmlns:vt="http://schemas.openxmlformats.org/officeDocument/2006/docPropsVTypes"/>
</file>