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Argentina</w:t>
      </w:r>
      <w:r>
        <w:t xml:space="preserve"> </w:t>
      </w:r>
      <w:r>
        <w:t xml:space="preserve">Córdoba</w:t>
      </w:r>
    </w:p>
    <w:bookmarkStart w:id="20" w:name="Xcad3930346bb306f8e7afc6ad0a3ec142536246"/>
    <w:p>
      <w:pPr>
        <w:pStyle w:val="Heading1"/>
      </w:pPr>
      <w:r>
        <w:t xml:space="preserve">Personal Statement: A Commitment to Innovation in Argentina Córdoba as a Mechatronics Engineer</w:t>
      </w:r>
    </w:p>
    <w:p>
      <w:pPr>
        <w:pStyle w:val="FirstParagraph"/>
      </w:pPr>
      <w:r>
        <w:t xml:space="preserve">In the vibrant industrial landscape of Argentina, Córdoba has emerged as a dynamic hub where engineering excellence meets economic growth. As a dedicated Mechatronics Engineer with a passion for integrating mechanical, electrical, and computer systems to solve real-world challenges, my professional journey is deeply aligned with the innovative spirit and industrial needs of this transformative region. This Personal Statement outlines my qualifications, vision, and unwavering commitment to contributing meaningfully to Córdoba's technological advancement as a Mechatronics Engineer.</w:t>
      </w:r>
    </w:p>
    <w:p>
      <w:pPr>
        <w:pStyle w:val="BodyText"/>
      </w:pPr>
      <w:r>
        <w:t xml:space="preserve">My academic foundation began at the National University of Córdoba (UNC), where I earned a Bachelor’s degree in Mechatronics Engineering. Studying within Argentina’s second-largest city provided me with unparalleled exposure to local industry dynamics and the unique challenges facing South American manufacturing. Courses like "Industrial Automation Systems," "Robotics for Manufacturing," and "Embedded Systems Design" were not merely theoretical exercises; they were contextualized through case studies of Córdoba-based companies such as Daimler’s automotive plant in the city and the growing agro-industrial sector across the province. I learned to design solutions that balance precision engineering with practical cost-effectiveness—qualities essential for thriving in Argentina’s competitive market, where resource optimization is paramount.</w:t>
      </w:r>
    </w:p>
    <w:p>
      <w:pPr>
        <w:pStyle w:val="BodyText"/>
      </w:pPr>
      <w:r>
        <w:t xml:space="preserve">My hands-on experience further solidified my readiness to contribute as a Mechatronics Engineer in Córdoba. During my internship at a leading automation firm in the city, I collaborated on projects that directly addressed local industrial pain points. One project involved retrofitting legacy machinery at an automotive parts supplier near Córdoba with PLC-based control systems, reducing downtime by 25% and improving output consistency—critical for small to medium enterprises navigating Argentina’s volatile economic environment. I also developed a prototype sensor network for monitoring agricultural machinery performance on regional farms, demonstrating how mechatronics can support Córdoba’s vital agri-food industry. These experiences taught me that successful engineering in Argentina isn’t just about cutting-edge technology; it’s about understanding the operational realities of local businesses and building solutions that endure.</w:t>
      </w:r>
    </w:p>
    <w:p>
      <w:pPr>
        <w:pStyle w:val="BodyText"/>
      </w:pPr>
      <w:r>
        <w:t xml:space="preserve">Technical proficiency is central to my identity as a Mechatronics Engineer. I am adept in industry-standard tools including Siemens TIA Portal for PLC programming, MATLAB/Simulink for system simulation, and ROS (Robot Operating System) for robotic applications. My fluency extends to CAD software like SolidWorks and AutoCAD, enabling me to design robust mechanical components that seamlessly integrate with electronic systems. Crucially, I prioritize sustainable engineering practices—designing energy-efficient control systems and utilizing locally available materials—a value increasingly important in Argentina’s push toward green manufacturing initiatives. For example, I recently led a student team project optimizing solar-powered irrigation controllers for small-scale Córdoba farms, reducing energy costs by 30% while maintaining precision.</w:t>
      </w:r>
    </w:p>
    <w:p>
      <w:pPr>
        <w:pStyle w:val="BodyText"/>
      </w:pPr>
      <w:r>
        <w:t xml:space="preserve">What truly distinguishes me is my deep connection to Argentina and specific understanding of Córdoba’s context. Growing up in the province, I witnessed firsthand how technological gaps hinder local competitiveness. I’ve seen family-run workshops struggle with outdated machinery, and agro-industries face logistical bottlenecks due to inadequate automation. This isn’t abstract; it’s personal motivation. My goal as a Mechatronics Engineer is to bridge these gaps by bringing global best practices into Córdoba’s unique industrial ecosystem—whether through developing cost-effective automation for SMEs, enhancing predictive maintenance in manufacturing plants, or supporting educational initiatives at local institutions like UTN Córdoba.</w:t>
      </w:r>
    </w:p>
    <w:p>
      <w:pPr>
        <w:pStyle w:val="BodyText"/>
      </w:pPr>
      <w:r>
        <w:t xml:space="preserve">I am particularly drawn to the collaborative innovation culture flourishing in Argentina Córdoba today. The city hosts a thriving network of tech incubators (like INCUBA CÓRDOBA), partnerships between UNC/UTN and industries, and government initiatives promoting industrial digitization. I actively engage with this ecosystem: attending workshops at the Córdoba Innovation Center, volunteering with engineering outreach programs for youth in underserved neighborhoods, and participating in regional hackathons focused on solving local challenges. I believe that lasting progress requires engineers to be community-oriented—not just technical experts. My ambition is to become a bridge between academia and industry in Córdoba, translating research into tangible solutions that empower local businesses and create skilled jobs.</w:t>
      </w:r>
    </w:p>
    <w:p>
      <w:pPr>
        <w:pStyle w:val="BodyText"/>
      </w:pPr>
      <w:r>
        <w:t xml:space="preserve">Furthermore, my adaptability and cultural fluency make me uniquely prepared for Argentina’s professional landscape. I am fully bilingual in English (fluent) and Spanish (native), allowing seamless communication with international partners while deeply resonating with local teams. I understand the nuances of Argentine workplace dynamics—where relationships matter as much as technical skill—and prioritize building trust through collaborative problem-solving. In a region like Córdoba, where economic stability requires resilient partnerships, this approach ensures that engineering solutions are not only implemented but embraced.</w:t>
      </w:r>
    </w:p>
    <w:p>
      <w:pPr>
        <w:pStyle w:val="BodyText"/>
      </w:pPr>
      <w:r>
        <w:t xml:space="preserve">Looking ahead, I envision my career as a Mechatronics Engineer deeply rooted in Argentina Córdoba’s future. I am eager to contribute to projects that advance the province’s position in automotive manufacturing, renewable energy integration, and smart agriculture—sectors where Córdoba is rapidly gaining national prominence. My long-term vision includes leading R&amp;D initiatives focused on autonomous systems for local logistics or sustainable factory automation, directly supporting Argentina’s goals for industrial modernization and export competitiveness.</w:t>
      </w:r>
    </w:p>
    <w:p>
      <w:pPr>
        <w:pStyle w:val="BodyText"/>
      </w:pPr>
      <w:r>
        <w:t xml:space="preserve">As a Mechatronics Engineer committed to excellence, I am confident that my technical expertise, regional insight, and dedication to community-driven innovation make me an ideal candidate for opportunities within Argentina Córdoba. I am not merely seeking employment; I seek a partnership with industry leaders who share my belief that engineering should uplift local economies and empower communities. Together, we can transform Córdoba into a model of South American technological ingenuity—one sensor, one control system, and one collaborative project at a time.</w:t>
      </w:r>
    </w:p>
    <w:p>
      <w:pPr>
        <w:pStyle w:val="BodyText"/>
      </w:pPr>
      <w:r>
        <w:t xml:space="preserve">In closing, this Personal Statement reflects my unwavering commitment to applying mechatronics expertise where it matters most: in the heart of Argentina’s industrial renaissance. I am ready to bring my skills, passion, and local perspective to drive tangible progress in Córdoba—and I eagerly anticipate contributing to its legacy as a city where innovation meets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Argentina Córdoba</dc:title>
  <dc:creator/>
  <dc:language>en</dc:language>
  <cp:keywords/>
  <dcterms:created xsi:type="dcterms:W3CDTF">2026-09-25T03:48:51Z</dcterms:created>
  <dcterms:modified xsi:type="dcterms:W3CDTF">2026-09-25T03:48:51Z</dcterms:modified>
</cp:coreProperties>
</file>

<file path=docProps/custom.xml><?xml version="1.0" encoding="utf-8"?>
<Properties xmlns="http://schemas.openxmlformats.org/officeDocument/2006/custom-properties" xmlns:vt="http://schemas.openxmlformats.org/officeDocument/2006/docPropsVTypes"/>
</file>