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b2d3215da4df6f84f8c896438fb0474e8dd790"/>
    <w:p>
      <w:pPr>
        <w:pStyle w:val="Heading1"/>
      </w:pPr>
      <w:r>
        <w:t xml:space="preserve">Personal Statement: A Passionate Mechatronics Engineer Eager to Contribute to Australia Sydney</w:t>
      </w:r>
    </w:p>
    <w:p>
      <w:pPr>
        <w:pStyle w:val="FirstParagraph"/>
      </w:pPr>
      <w:r>
        <w:t xml:space="preserve">As a dedicated and innovative Mechatronics Engineer with a robust academic foundation and hands-on industry experience, I am writing this Personal Statement to express my profound enthusiasm for building a distinguished career within Australia's thriving engineering sector, specifically in the dynamic metropolis of Sydney. My journey in mechatronics—where mechanical systems seamlessly integrate with electronics, computing, and control theory—has been driven by an unshakeable commitment to creating intelligent, sustainable solutions that address real-world challenges. I am now poised to bring my expertise to Australia Sydney, where cutting-edge innovation meets unparalleled opportunities for professional growth.</w:t>
      </w:r>
    </w:p>
    <w:p>
      <w:pPr>
        <w:pStyle w:val="BodyText"/>
      </w:pPr>
      <w:r>
        <w:t xml:space="preserve">My academic background culminated in a Bachelor of Mechatronics Engineering from the University of Technology Sydney (UTS), where I graduated with Honours while maintaining a 7.8/8.0 GPA. My thesis, "Autonomous Robotic Navigation Systems for Urban Environments," earned departmental recognition and directly aligned with Sydney's smart-city initiatives. This project required me to design and implement sensor fusion algorithms using LiDAR and computer vision, integrate Raspberry Pi-based control systems, and optimize path-planning software—all within a simulated Sydney CBD environment. The experience not only honed my technical skills but also deepened my understanding of how mechatronics solutions can transform urban infrastructure. I further strengthened my qualifications through coursework in advanced robotics, embedded systems programming (C/C++), and industrial automation—subjects that form the bedrock of modern engineering practice in Australia Sydney.</w:t>
      </w:r>
    </w:p>
    <w:p>
      <w:pPr>
        <w:pStyle w:val="BodyText"/>
      </w:pPr>
      <w:r>
        <w:t xml:space="preserve">Professional experience has been instrumental in shaping my approach as a Mechatronics Engineer. During a 12-month internship at Siemens Energy Australia, I contributed to the development of predictive maintenance systems for wind turbine control units. My role involved troubleshooting PLC (Programmable Logic Controller) networks, calibrating sensor arrays for real-time vibration analysis, and collaborating with cross-functional teams to reduce downtime by 18%. This project exemplified how mechatronics bridges mechanical design and data-driven decision-making—a synergy I aim to amplify in Sydney's renewable energy sector. Additionally, as a project lead at the Australian Robotics Competition (ARC) 2023, I engineered a modular robotic arm capable of precision assembly tasks under tight tolerances. This initiative not only earned our team second place nationally but also underscored my ability to translate theoretical knowledge into tangible, scalable solutions—precisely the skillset demanded by Sydney-based manufacturers and tech innovators.</w:t>
      </w:r>
    </w:p>
    <w:p>
      <w:pPr>
        <w:pStyle w:val="BodyText"/>
      </w:pPr>
      <w:r>
        <w:t xml:space="preserve">Technical proficiency remains central to my identity as a Mechatronics Engineer. I am adept in industry-standard tools including SolidWorks for mechanical design, MATLAB/Simulink for system simulation, and ROS (Robot Operating System) for robotic development. My expertise extends to machine learning applications in automation—evidenced by a personal project where I trained a convolutional neural network to identify defects in PCB assembly lines using OpenCV. Beyond technical acumen, I prioritize collaborative problem-solving and communication: my role as Engineering Society President at UTS required coordinating 30+ members across five multidisciplinary projects, ensuring seamless knowledge exchange between mechanical, electrical, and software teams. These experiences have equipped me to thrive in Australia Sydney’s collaborative engineering ecosystem—where companies like Atlassian, Boeing Australia, and the Sydney Robotics Hub actively seek professionals who bridge technical and interpersonal gaps.</w:t>
      </w:r>
    </w:p>
    <w:p>
      <w:pPr>
        <w:pStyle w:val="BodyText"/>
      </w:pPr>
      <w:r>
        <w:t xml:space="preserve">Why Australia Sydney? My decision is rooted in both professional ambition and cultural alignment. Having visited the city during UTS's international exchange program, I was captivated by its unique blend of technological advancement and multicultural vibrancy. Sydney’s strategic position as a global hub for innovation—from the AI-powered port operations at Port Botany to the emerging quantum computing initiatives at UNSW—resonates deeply with my vision for mechatronics. The city’s investment in smart infrastructure (e.g., Smart Cities Mission) and its commitment to net-zero engineering aligns perfectly with my passion for sustainable automation. Moreover, Australia’s skilled migration pathway (subclass 189/190 visas) offers a clear, structured route to contribute meaningfully while experiencing the world-class quality of life Sydney provides: from its iconic harbour to diverse communities. I am not merely seeking employment; I am committed to embedding myself as a long-term contributor to Australia Sydney’s engineering legacy.</w:t>
      </w:r>
    </w:p>
    <w:p>
      <w:pPr>
        <w:pStyle w:val="BodyText"/>
      </w:pPr>
      <w:r>
        <w:t xml:space="preserve">My career trajectory reflects an unwavering focus on innovation with purpose. After graduation, I volunteered with Engineers Without Borders Australia (EWB) to design low-cost water-purification systems for regional communities—a project that reinforced my belief in engineering as a force for social good. This ethos will guide my work in Sydney: developing mechatronics solutions that enhance accessibility, safety, and efficiency across sectors like healthcare (e.g., robotic prosthetics), logistics (autonomous warehouse systems), and green manufacturing. I am particularly eager to collaborate with institutions like the Australian Centre for Robotics at CSIRO, where Sydney’s research excellence converges with industry needs. The city’s thriving startup culture—boasting incubators such as 10x Genomics—also excites me; I envision applying my skills to launch ventures that solve Australia-specific challenges, from bushfire response robotics to precision agriculture systems.</w:t>
      </w:r>
    </w:p>
    <w:p>
      <w:pPr>
        <w:pStyle w:val="BodyText"/>
      </w:pPr>
      <w:r>
        <w:t xml:space="preserve">As a Mechatronics Engineer, I understand that true innovation emerges at the intersection of technical mastery and human-centric design. In Australia Sydney, where engineering is celebrated as both an art and a science, I am confident my skills will flourish. My Personal Statement is not merely an application—it is a testament to my readiness to embrace the challenges and opportunities that define this remarkable city. I am eager to contribute to Sydney’s future through projects that push the boundaries of what mechatronics can achieve, while continuously learning from a community renowned for its ingenuity. With my passion for integration, relentless drive for excellence, and deep respect for Australia’s engineering ethos, I am prepared to become a valuable asset to any organization in this vibrant landscape.</w:t>
      </w:r>
    </w:p>
    <w:p>
      <w:pPr>
        <w:pStyle w:val="BodyText"/>
      </w:pPr>
      <w:r>
        <w:t xml:space="preserve">Thank you for considering my application. I look forward to the opportunity to discuss how my background as a Mechatronics Engineer aligns with the innovative spirit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Australia Sydney</dc:title>
  <dc:creator/>
  <dc:language>en</dc:language>
  <cp:keywords/>
  <dcterms:created xsi:type="dcterms:W3CDTF">2026-04-24T11:06:13Z</dcterms:created>
  <dcterms:modified xsi:type="dcterms:W3CDTF">2026-04-24T11:06:13Z</dcterms:modified>
</cp:coreProperties>
</file>

<file path=docProps/custom.xml><?xml version="1.0" encoding="utf-8"?>
<Properties xmlns="http://schemas.openxmlformats.org/officeDocument/2006/custom-properties" xmlns:vt="http://schemas.openxmlformats.org/officeDocument/2006/docPropsVTypes"/>
</file>