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Brazil</w:t>
      </w:r>
      <w:r>
        <w:t xml:space="preserve"> </w:t>
      </w:r>
      <w:r>
        <w:t xml:space="preserve">Brasília</w:t>
      </w:r>
    </w:p>
    <w:bookmarkStart w:id="20" w:name="X5a58a035292a130a11e844d4faf4b971f8633c4"/>
    <w:p>
      <w:pPr>
        <w:pStyle w:val="Heading1"/>
      </w:pPr>
      <w:r>
        <w:t xml:space="preserve">Personal Statement: Aspiring Mechatronics Engineer Dedicated to Advancing Innovation in Brazil Brasília</w:t>
      </w:r>
    </w:p>
    <w:p>
      <w:pPr>
        <w:pStyle w:val="FirstParagraph"/>
      </w:pPr>
      <w:r>
        <w:t xml:space="preserve">In the dynamic landscape of technological progress, my journey as a Mechatronics Engineer has been defined by a profound commitment to integrating mechanical, electronic, and computational systems for impactful real-world solutions. This Personal Statement articulates my professional vision, technical expertise, and unwavering dedication to contributing meaningfully to Brazil's industrial evolution—specifically within the vibrant capital city of Brasília. As a dedicated Mechatronics Engineer with academic rigor and hands-on experience in complex system design, I am eager to apply my skills to support Brazil’s strategic goals in automation, sustainable infrastructure, and technological sovereignty.</w:t>
      </w:r>
    </w:p>
    <w:p>
      <w:pPr>
        <w:pStyle w:val="BodyText"/>
      </w:pPr>
      <w:r>
        <w:t xml:space="preserve">My academic foundation includes a Master’s degree in Mechatronics Engineering from the Federal University of Minas Gerais (UFMG), where I specialized in embedded control systems and industrial robotics. During this program, I developed a robust technical skill set encompassing PLC programming (Siemens, Allen-Bradley), CAD/CAM design (SolidWorks, AutoCAD), sensor fusion for IoT applications, and machine learning algorithms for predictive maintenance. Crucially, my research focused on optimizing energy-efficient automation systems for agricultural machinery—a field of immense relevance to Brazil’s agrarian economy and its potential to support Brasília’s strategic initiatives in rural development. This work directly aligns with Brazil’s National Policy on Technological Development (PNPD), which emphasizes leveraging engineering innovation to boost productivity across key sectors.</w:t>
      </w:r>
    </w:p>
    <w:p>
      <w:pPr>
        <w:pStyle w:val="BodyText"/>
      </w:pPr>
      <w:r>
        <w:t xml:space="preserve">Professionally, I have honed my abilities at a leading industrial automation firm in São Paulo, where I contributed to projects for automotive and food-processing clients. One notable achievement involved redesigning a packaging line’s mechatronic control system, reducing energy consumption by 22% and increasing throughput by 15%. However, my motivation extends beyond technical excellence; it is deeply rooted in the potential to drive transformative change in Brazil’s heartland. Brasília represents more than just a geographical location—it embodies Brazil’s vision for progress. As the nation’s political and administrative center, Brasília hosts critical institutions like the National Institute of Metrology (INMETRO) and the Brazilian Innovation Agency (FINEP), which actively champion Industry 4.0 adoption across public infrastructure projects. I am eager to engage with these entities to develop solutions that address Brazil’s unique challenges: from smart grid management in federal facilities to precision agriculture technologies for regional supply chains.</w:t>
      </w:r>
    </w:p>
    <w:p>
      <w:pPr>
        <w:pStyle w:val="BodyText"/>
      </w:pPr>
      <w:r>
        <w:t xml:space="preserve">What distinguishes my approach as a Mechatronics Engineer is my contextual understanding of Brazilian socio-economic dynamics. In Brasília, I recognize that engineering success requires more than technical prowess—it demands cultural intelligence and collaborative problem-solving within Brazil’s professional ecosystem. During an internship with a renewable energy startup in Goiânia (a state adjacent to Brasília), I collaborated with local engineers and community leaders to adapt solar-powered irrigation systems for smallholder farmers. This experience taught me the importance of co-creation: solutions must be accessible, sustainable, and deeply integrated into Brazil’s operational frameworks. It reinforced my belief that a Mechatronics Engineer in Brazil cannot operate in isolation but must partner with policymakers, educators, and industry stakeholders to ensure scalable impact.</w:t>
      </w:r>
    </w:p>
    <w:p>
      <w:pPr>
        <w:pStyle w:val="BodyText"/>
      </w:pPr>
      <w:r>
        <w:t xml:space="preserve">My technical versatility further positions me to support Brasília’s infrastructure modernization. For instance, I have designed motion control systems for medical robotics (in partnership with a São Paulo hospital) and developed IoT-based monitoring platforms for water treatment plants—a skill set directly transferable to Brasília’s ongoing initiatives in smart city development. The city’s ambitious plans for intelligent transportation networks and public utility management present an ideal canvas to deploy my expertise in real-time data analytics, embedded systems, and human-machine interface design. I am particularly inspired by Brasília’s commitment to sustainability through projects like the "Brasília Verde" initiative, which seeks to integrate green technology into urban planning. As a Mechatronics Engineer, I can contribute to optimizing energy flows in public buildings or enhancing waste-management automation systems through sensor-driven logistics—aligning my work with Brazil’s national carbon neutrality goals by 2050.</w:t>
      </w:r>
    </w:p>
    <w:p>
      <w:pPr>
        <w:pStyle w:val="BodyText"/>
      </w:pPr>
      <w:r>
        <w:t xml:space="preserve">Beyond technical skills, I bring a proven commitment to Brazil’s engineering community. I actively participate in the Brazilian Society of Mechanical Engineering (ABCM), where I co-organized a workshop on industrial automation for SMEs in 2023. This engagement reflects my understanding that innovation thrives through knowledge-sharing—a value central to Brazil’s academic and corporate culture. In Brasília, where government-led R&amp;D investments are accelerating, I aim to bridge academic research with industry application. My fluency in Portuguese (C1 level) and English (C2) enables seamless collaboration with international partners while maintaining deep respect for local practices—a necessity when working across Brazil’s diverse technical landscape.</w:t>
      </w:r>
    </w:p>
    <w:p>
      <w:pPr>
        <w:pStyle w:val="BodyText"/>
      </w:pPr>
      <w:r>
        <w:t xml:space="preserve">Looking ahead, my career trajectory is unequivocally oriented toward Brazil Brasília. I envision contributing to landmark projects such as the expansion of Brasília International Airport’s smart infrastructure or the development of precision farming tools for the Cerrado biome. As a Mechatronics Engineer, I am not merely seeking employment; I am committed to becoming an integral part of Brazil’s technological renaissance—a nation that has consistently proven its capacity for innovation in the face of complexity. My passion lies in crafting systems that are as efficient as they are ethical, ensuring technology serves the people and environment it aims to elevate. Brasília, with its unique blend of institutional influence and urban dynamism, is where I believe my skills can catalyze tangible progress toward a more resilient and technologically empowered Brazil.</w:t>
      </w:r>
    </w:p>
    <w:p>
      <w:pPr>
        <w:pStyle w:val="BodyText"/>
      </w:pPr>
      <w:r>
        <w:t xml:space="preserve">This Personal Statement encapsulates my identity as a Mechatronics Engineer dedicated to Brazil’s future. It reflects not just my technical capabilities, but my profound respect for the nation’s potential and the specific opportunities awaiting innovation within Brasília. I am ready to bring my expertise in integrated systems design, contextual awareness, and collaborative spirit to serve Brazil’s developmental aspirations—and I am eager to begin this journey in the city that symbolizes the country’s ambition: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Brazil Brasília</dc:title>
  <dc:creator/>
  <dc:language>en</dc:language>
  <cp:keywords/>
  <dcterms:created xsi:type="dcterms:W3CDTF">2026-07-15T09:09:36Z</dcterms:created>
  <dcterms:modified xsi:type="dcterms:W3CDTF">2026-07-15T09:09:36Z</dcterms:modified>
</cp:coreProperties>
</file>

<file path=docProps/custom.xml><?xml version="1.0" encoding="utf-8"?>
<Properties xmlns="http://schemas.openxmlformats.org/officeDocument/2006/custom-properties" xmlns:vt="http://schemas.openxmlformats.org/officeDocument/2006/docPropsVTypes"/>
</file>