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Canada</w:t>
      </w:r>
      <w:r>
        <w:t xml:space="preserve"> </w:t>
      </w:r>
      <w:r>
        <w:t xml:space="preserve">Toronto</w:t>
      </w:r>
    </w:p>
    <w:bookmarkStart w:id="20" w:name="X52d4075bf5bf9e72e2ae8b301db146d04e25ca3"/>
    <w:p>
      <w:pPr>
        <w:pStyle w:val="Heading1"/>
      </w:pPr>
      <w:r>
        <w:t xml:space="preserve">Personal Statement: Pursuing Excellence as a Mechatronics Engineer in Canada Toronto</w:t>
      </w:r>
    </w:p>
    <w:p>
      <w:pPr>
        <w:pStyle w:val="FirstParagraph"/>
      </w:pPr>
      <w:r>
        <w:t xml:space="preserve">In crafting this Personal Statement, I am thrilled to articulate my unwavering commitment to advancing my career as a Mechatronics Engineer within the dynamic innovation ecosystem of Canada Toronto. My professional journey has been meticulously shaped by an insatiable curiosity for integrated engineering systems, and I now stand poised to contribute meaningfully to Toronto's thriving technological landscape. This document serves as a testament to my qualifications, vision, and deep alignment with the opportunities presented by Canada Toronto as a global hub for mechatronics innovation.</w:t>
      </w:r>
    </w:p>
    <w:p>
      <w:pPr>
        <w:pStyle w:val="BodyText"/>
      </w:pPr>
      <w:r>
        <w:t xml:space="preserve">My academic foundation in Mechatronics Engineering at the University of Technology Sydney (UTS) equipped me with rigorous expertise spanning robotics, control systems, embedded programming, and mechanical design. During my final-year capstone project—'Autonomous Agricultural Drone Navigation System'—I led a cross-functional team to develop a precision farming solution integrating LiDAR sensors, PID controllers, and real-time data analytics. This project demanded seamless collaboration across electrical engineering (circuit design for sensor arrays), mechanical engineering (aerodynamic frame optimization), and computer science (path-planning algorithms). The system reduced crop monitoring time by 40% in field trials, earning recognition from the Australian Institute of Mechatronics. Such experiences solidified my belief that true innovation emerges at the convergence of disciplines—a philosophy deeply resonant with Toronto's mechatronics industry ethos.</w:t>
      </w:r>
    </w:p>
    <w:p>
      <w:pPr>
        <w:pStyle w:val="BodyText"/>
      </w:pPr>
      <w:r>
        <w:t xml:space="preserve">Professional development further honed my practical capabilities during a six-month internship at ABB Robotics in Sydney, where I contributed to the assembly line automation of electric vehicle battery modules. I programmed PLC systems using Structured Text and integrated vision-guided robotic arms for quality inspection, achieving a 25% reduction in assembly errors. This role exposed me to industry standards like ISO 13849 (safety protocols) and IEC 61131-3 (programming), while sharpening my ability to troubleshoot complex electromechanical systems under tight deadlines. Crucially, I learned that sustainable innovation requires empathy for end-users—whether optimizing factory workflows for worker safety or designing intuitive human-machine interfaces. These principles directly mirror the Canadian engineering values championed by Professional Engineers Ontario (PEO), which I am committed to upholding upon relocation.</w:t>
      </w:r>
    </w:p>
    <w:p>
      <w:pPr>
        <w:pStyle w:val="BodyText"/>
      </w:pPr>
      <w:r>
        <w:t xml:space="preserve">What drives my aspiration to join Canada Toronto's engineering community is its unparalleled ecosystem of collaborative innovation. Toronto stands at the forefront of North American mechatronics advancement, hosting industry leaders like Magna International, Siemens Canada, and numerous AI-driven robotics startups in the MaRS Discovery District. The city’s strategic investment in smart manufacturing initiatives—such as Ontario’s Advanced Manufacturing Growth Program—creates fertile ground for engineers who bridge hardware and software expertise. Moreover, Toronto's multicultural fabric fosters an inclusive environment where diverse perspectives fuel breakthroughs; my experience collaborating with teams across Australia, India, and Germany has prepared me to thrive in such settings. I am particularly energized by projects like the Toronto-based "Smart City" initiative, which integrates IoT-enabled infrastructure—a domain where my skills in sensor fusion and embedded systems could deliver tangible impact.</w:t>
      </w:r>
    </w:p>
    <w:p>
      <w:pPr>
        <w:pStyle w:val="BodyText"/>
      </w:pPr>
      <w:r>
        <w:t xml:space="preserve">My technical proficiency extends beyond core mechatronics competencies to embrace emerging trends critical to Canada's industrial future. I am certified in Python for data analysis (using Pandas and NumPy) and possess hands-on experience with ROS 2 (Robot Operating System), enabling me to develop adaptive AI-driven control systems. Recently, I completed a Coursera specialization in Industrial IoT from the University of Colorado, focusing on secure edge computing architectures—a skill set directly applicable to Toronto’s manufacturing sector navigating Industry 4.0 transitions. Additionally, my fluency in German and intermediate Mandarin enhances my ability to collaborate with global supply chains prevalent in Ontario’s automotive and aerospace industries. I am eager to leverage these capabilities through PEO-certified work within Canada Toronto, contributing to projects that advance automation while prioritizing ethical AI deployment.</w:t>
      </w:r>
    </w:p>
    <w:p>
      <w:pPr>
        <w:pStyle w:val="BodyText"/>
      </w:pPr>
      <w:r>
        <w:t xml:space="preserve">Canada's progressive immigration policies, particularly the Express Entry system for skilled professionals, align perfectly with my career trajectory. The nation’s emphasis on sustainable technology—evident in initiatives like the Canadian Net-Zero Emissions Accountability Act—resonates deeply with my passion for energy-efficient systems design. Having researched Toronto’s talent pipeline through organizations such as Ontario Tech University's Mechatronics Research Group, I recognize the city's urgent need for engineers who can modernize aging manufacturing infrastructure while reducing carbon footprints. My vision is to join forces with Canadian innovators to develop mechatronic solutions that address pressing challenges—from optimizing renewable energy microgrids to creating assistive robotics for an aging population.</w:t>
      </w:r>
    </w:p>
    <w:p>
      <w:pPr>
        <w:pStyle w:val="BodyText"/>
      </w:pPr>
      <w:r>
        <w:t xml:space="preserve">Looking ahead, I am committed to becoming a pillar of Toronto’s engineering community through continuous learning and mentorship. I plan to pursue PEO certification within my first year, engage with the Toronto Society of Professional Engineers (TSPE), and contribute to initiatives like Engineering Outreach’s youth programs. My long-term goal is to establish a mechatronics consultancy focused on sustainable automation for SMEs in Ontario—a venture that would thrive within Canada Toronto's supportive entrepreneurial culture. I am not merely seeking employment; I aspire to become an active catalyst for innovation in a city where technology serves societal progress.</w:t>
      </w:r>
    </w:p>
    <w:p>
      <w:pPr>
        <w:pStyle w:val="BodyText"/>
      </w:pPr>
      <w:r>
        <w:t xml:space="preserve">In closing, this Personal Statement embodies my professional identity as a Mechatronics Engineer driven by technical excellence, collaborative spirit, and commitment to meaningful impact. Canada Toronto represents the ideal crucible for my ambitions: a place where engineering transcends blueprints to build safer, smarter communities. I am prepared to bring my expertise in integrated systems design, adaptability across multicultural teams, and unwavering dedication to Canadian engineering standards directly to Ontario's industrial forefront. With profound respect for PEO’s ethical framework and Toronto’s innovative spirit, I eagerly anticipate contributing my skills to the future of mechatronics in Canada Toronto—where every machine tells a story of human ingenuity made manifest.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Canada Toronto</dc:title>
  <dc:creator/>
  <dc:language>en</dc:language>
  <cp:keywords/>
  <dcterms:created xsi:type="dcterms:W3CDTF">2026-04-24T10:16:50Z</dcterms:created>
  <dcterms:modified xsi:type="dcterms:W3CDTF">2026-04-24T10:16:50Z</dcterms:modified>
</cp:coreProperties>
</file>

<file path=docProps/custom.xml><?xml version="1.0" encoding="utf-8"?>
<Properties xmlns="http://schemas.openxmlformats.org/officeDocument/2006/custom-properties" xmlns:vt="http://schemas.openxmlformats.org/officeDocument/2006/docPropsVTypes"/>
</file>